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4CE" w:rsidRDefault="004754CE" w:rsidP="004754CE">
      <w:pPr>
        <w:jc w:val="center"/>
        <w:rPr>
          <w:b/>
          <w:sz w:val="24"/>
          <w:szCs w:val="24"/>
        </w:rPr>
      </w:pPr>
    </w:p>
    <w:p w:rsidR="004754CE" w:rsidRPr="00207AE8" w:rsidRDefault="004754CE" w:rsidP="004754CE">
      <w:pPr>
        <w:jc w:val="center"/>
        <w:rPr>
          <w:b/>
          <w:sz w:val="24"/>
          <w:szCs w:val="24"/>
        </w:rPr>
      </w:pPr>
      <w:r w:rsidRPr="00207AE8">
        <w:rPr>
          <w:b/>
          <w:sz w:val="24"/>
          <w:szCs w:val="24"/>
        </w:rPr>
        <w:t>Муниципальное казённое общеобразовательное учреждение</w:t>
      </w:r>
    </w:p>
    <w:p w:rsidR="004754CE" w:rsidRDefault="004754CE" w:rsidP="004754CE">
      <w:pPr>
        <w:jc w:val="center"/>
        <w:rPr>
          <w:b/>
          <w:sz w:val="24"/>
          <w:szCs w:val="24"/>
        </w:rPr>
      </w:pPr>
      <w:r w:rsidRPr="00207AE8">
        <w:rPr>
          <w:b/>
          <w:sz w:val="24"/>
          <w:szCs w:val="24"/>
        </w:rPr>
        <w:t>«</w:t>
      </w:r>
      <w:proofErr w:type="gramStart"/>
      <w:r w:rsidRPr="00207AE8">
        <w:rPr>
          <w:b/>
          <w:sz w:val="24"/>
          <w:szCs w:val="24"/>
        </w:rPr>
        <w:t>Бургимакмахинская  средняя</w:t>
      </w:r>
      <w:proofErr w:type="gramEnd"/>
      <w:r w:rsidRPr="00207AE8">
        <w:rPr>
          <w:b/>
          <w:sz w:val="24"/>
          <w:szCs w:val="24"/>
        </w:rPr>
        <w:t xml:space="preserve"> общеобразовательная школа»</w:t>
      </w:r>
    </w:p>
    <w:p w:rsidR="004754CE" w:rsidRDefault="004754CE" w:rsidP="004754CE">
      <w:pPr>
        <w:jc w:val="center"/>
        <w:rPr>
          <w:b/>
          <w:sz w:val="24"/>
          <w:szCs w:val="24"/>
        </w:rPr>
      </w:pPr>
    </w:p>
    <w:p w:rsidR="004754CE" w:rsidRDefault="004754CE" w:rsidP="004754CE">
      <w:pPr>
        <w:jc w:val="center"/>
        <w:rPr>
          <w:b/>
          <w:sz w:val="24"/>
          <w:szCs w:val="24"/>
        </w:rPr>
      </w:pPr>
    </w:p>
    <w:p w:rsidR="004754CE" w:rsidRDefault="004754CE" w:rsidP="004754CE">
      <w:pPr>
        <w:jc w:val="center"/>
        <w:rPr>
          <w:b/>
          <w:sz w:val="24"/>
          <w:szCs w:val="24"/>
        </w:rPr>
      </w:pPr>
    </w:p>
    <w:p w:rsidR="004754CE" w:rsidRDefault="004754CE" w:rsidP="004754CE">
      <w:pPr>
        <w:jc w:val="center"/>
        <w:rPr>
          <w:b/>
          <w:sz w:val="24"/>
          <w:szCs w:val="24"/>
        </w:rPr>
      </w:pPr>
    </w:p>
    <w:p w:rsidR="004754CE" w:rsidRDefault="004754CE" w:rsidP="004754CE">
      <w:pPr>
        <w:jc w:val="center"/>
        <w:rPr>
          <w:b/>
          <w:sz w:val="24"/>
          <w:szCs w:val="24"/>
        </w:rPr>
      </w:pPr>
    </w:p>
    <w:p w:rsidR="004754CE" w:rsidRDefault="004754CE" w:rsidP="004754CE">
      <w:pPr>
        <w:jc w:val="center"/>
        <w:rPr>
          <w:b/>
          <w:sz w:val="24"/>
          <w:szCs w:val="24"/>
        </w:rPr>
      </w:pPr>
    </w:p>
    <w:p w:rsidR="004754CE" w:rsidRDefault="004754CE" w:rsidP="004754CE">
      <w:pPr>
        <w:jc w:val="center"/>
        <w:rPr>
          <w:b/>
          <w:sz w:val="24"/>
          <w:szCs w:val="24"/>
        </w:rPr>
      </w:pPr>
    </w:p>
    <w:p w:rsidR="004754CE" w:rsidRDefault="004754CE" w:rsidP="004754CE">
      <w:pPr>
        <w:jc w:val="center"/>
        <w:rPr>
          <w:b/>
          <w:sz w:val="24"/>
          <w:szCs w:val="24"/>
        </w:rPr>
      </w:pPr>
    </w:p>
    <w:p w:rsidR="004754CE" w:rsidRPr="00207AE8" w:rsidRDefault="004754CE" w:rsidP="004754CE">
      <w:pPr>
        <w:jc w:val="center"/>
        <w:rPr>
          <w:b/>
          <w:sz w:val="24"/>
          <w:szCs w:val="24"/>
        </w:rPr>
      </w:pPr>
    </w:p>
    <w:p w:rsidR="004754CE" w:rsidRPr="00207AE8" w:rsidRDefault="004754CE" w:rsidP="004754CE">
      <w:pPr>
        <w:jc w:val="center"/>
        <w:rPr>
          <w:rFonts w:ascii="Algerian" w:hAnsi="Algerian"/>
          <w:b/>
          <w:sz w:val="56"/>
          <w:szCs w:val="56"/>
        </w:rPr>
      </w:pPr>
      <w:r w:rsidRPr="00207AE8">
        <w:rPr>
          <w:rFonts w:ascii="Cambria" w:hAnsi="Cambria" w:cs="Cambria"/>
          <w:b/>
          <w:sz w:val="56"/>
          <w:szCs w:val="56"/>
        </w:rPr>
        <w:t>Программа</w:t>
      </w:r>
      <w:r w:rsidRPr="00207AE8">
        <w:rPr>
          <w:rFonts w:ascii="Algerian" w:hAnsi="Algerian"/>
          <w:b/>
          <w:sz w:val="56"/>
          <w:szCs w:val="56"/>
        </w:rPr>
        <w:t xml:space="preserve"> </w:t>
      </w:r>
      <w:r w:rsidRPr="00207AE8">
        <w:rPr>
          <w:rFonts w:ascii="Cambria" w:hAnsi="Cambria" w:cs="Cambria"/>
          <w:b/>
          <w:sz w:val="56"/>
          <w:szCs w:val="56"/>
        </w:rPr>
        <w:t>шахматного</w:t>
      </w:r>
      <w:r w:rsidRPr="00207AE8">
        <w:rPr>
          <w:rFonts w:ascii="Algerian" w:hAnsi="Algerian"/>
          <w:b/>
          <w:sz w:val="56"/>
          <w:szCs w:val="56"/>
        </w:rPr>
        <w:t xml:space="preserve"> </w:t>
      </w:r>
      <w:r w:rsidRPr="00207AE8">
        <w:rPr>
          <w:rFonts w:ascii="Cambria" w:hAnsi="Cambria" w:cs="Cambria"/>
          <w:b/>
          <w:sz w:val="56"/>
          <w:szCs w:val="56"/>
        </w:rPr>
        <w:t>кружка</w:t>
      </w:r>
    </w:p>
    <w:p w:rsidR="004754CE" w:rsidRDefault="004754CE" w:rsidP="004754CE">
      <w:pPr>
        <w:jc w:val="center"/>
        <w:rPr>
          <w:rFonts w:ascii="Times New Roman" w:hAnsi="Times New Roman" w:cs="Times New Roman"/>
          <w:b/>
          <w:sz w:val="24"/>
          <w:szCs w:val="24"/>
        </w:rPr>
      </w:pPr>
      <w:r w:rsidRPr="00207AE8">
        <w:rPr>
          <w:rFonts w:ascii="Times New Roman" w:hAnsi="Times New Roman" w:cs="Times New Roman"/>
          <w:b/>
          <w:sz w:val="24"/>
          <w:szCs w:val="24"/>
        </w:rPr>
        <w:t xml:space="preserve">рассчитана </w:t>
      </w:r>
      <w:proofErr w:type="gramStart"/>
      <w:r w:rsidRPr="00207AE8">
        <w:rPr>
          <w:rFonts w:ascii="Times New Roman" w:hAnsi="Times New Roman" w:cs="Times New Roman"/>
          <w:b/>
          <w:sz w:val="24"/>
          <w:szCs w:val="24"/>
        </w:rPr>
        <w:t>на  34</w:t>
      </w:r>
      <w:proofErr w:type="gramEnd"/>
      <w:r w:rsidRPr="00207AE8">
        <w:rPr>
          <w:rFonts w:ascii="Times New Roman" w:hAnsi="Times New Roman" w:cs="Times New Roman"/>
          <w:b/>
          <w:sz w:val="24"/>
          <w:szCs w:val="24"/>
        </w:rPr>
        <w:t xml:space="preserve"> занятий, 1 час в неделю.</w:t>
      </w:r>
    </w:p>
    <w:p w:rsidR="004754CE" w:rsidRDefault="004754CE" w:rsidP="004754CE">
      <w:pPr>
        <w:jc w:val="center"/>
        <w:rPr>
          <w:rFonts w:ascii="Times New Roman" w:hAnsi="Times New Roman" w:cs="Times New Roman"/>
          <w:b/>
          <w:sz w:val="24"/>
          <w:szCs w:val="24"/>
        </w:rPr>
      </w:pPr>
    </w:p>
    <w:p w:rsidR="004754CE" w:rsidRDefault="004754CE" w:rsidP="004754CE">
      <w:pPr>
        <w:jc w:val="center"/>
        <w:rPr>
          <w:rFonts w:ascii="Times New Roman" w:hAnsi="Times New Roman" w:cs="Times New Roman"/>
          <w:b/>
          <w:sz w:val="24"/>
          <w:szCs w:val="24"/>
        </w:rPr>
      </w:pPr>
    </w:p>
    <w:p w:rsidR="004754CE" w:rsidRDefault="004754CE" w:rsidP="004754CE">
      <w:pPr>
        <w:jc w:val="center"/>
        <w:rPr>
          <w:rFonts w:ascii="Times New Roman" w:hAnsi="Times New Roman" w:cs="Times New Roman"/>
          <w:b/>
          <w:sz w:val="24"/>
          <w:szCs w:val="24"/>
        </w:rPr>
      </w:pPr>
    </w:p>
    <w:p w:rsidR="004754CE" w:rsidRDefault="004754CE" w:rsidP="004754CE">
      <w:pPr>
        <w:jc w:val="center"/>
        <w:rPr>
          <w:rFonts w:ascii="Times New Roman" w:hAnsi="Times New Roman" w:cs="Times New Roman"/>
          <w:b/>
          <w:sz w:val="24"/>
          <w:szCs w:val="24"/>
        </w:rPr>
      </w:pPr>
    </w:p>
    <w:p w:rsidR="004754CE" w:rsidRDefault="004754CE" w:rsidP="004754CE">
      <w:pPr>
        <w:jc w:val="center"/>
        <w:rPr>
          <w:rFonts w:ascii="Times New Roman" w:hAnsi="Times New Roman" w:cs="Times New Roman"/>
          <w:b/>
          <w:sz w:val="24"/>
          <w:szCs w:val="24"/>
        </w:rPr>
      </w:pPr>
    </w:p>
    <w:p w:rsidR="004754CE" w:rsidRDefault="004754CE" w:rsidP="004754CE">
      <w:pPr>
        <w:jc w:val="center"/>
        <w:rPr>
          <w:rFonts w:ascii="Times New Roman" w:hAnsi="Times New Roman" w:cs="Times New Roman"/>
          <w:b/>
          <w:sz w:val="24"/>
          <w:szCs w:val="24"/>
        </w:rPr>
      </w:pPr>
    </w:p>
    <w:p w:rsidR="004754CE" w:rsidRDefault="004754CE" w:rsidP="004754CE">
      <w:pPr>
        <w:jc w:val="center"/>
        <w:rPr>
          <w:rFonts w:ascii="Times New Roman" w:hAnsi="Times New Roman" w:cs="Times New Roman"/>
          <w:b/>
          <w:sz w:val="24"/>
          <w:szCs w:val="24"/>
        </w:rPr>
      </w:pPr>
    </w:p>
    <w:p w:rsidR="004754CE" w:rsidRDefault="004754CE" w:rsidP="004754CE">
      <w:pPr>
        <w:jc w:val="center"/>
        <w:rPr>
          <w:rFonts w:ascii="Times New Roman" w:hAnsi="Times New Roman" w:cs="Times New Roman"/>
          <w:b/>
          <w:sz w:val="24"/>
          <w:szCs w:val="24"/>
        </w:rPr>
      </w:pPr>
    </w:p>
    <w:p w:rsidR="004754CE" w:rsidRDefault="004754CE" w:rsidP="004754CE">
      <w:pPr>
        <w:jc w:val="center"/>
        <w:rPr>
          <w:rFonts w:ascii="Times New Roman" w:hAnsi="Times New Roman" w:cs="Times New Roman"/>
          <w:b/>
          <w:sz w:val="24"/>
          <w:szCs w:val="24"/>
        </w:rPr>
      </w:pPr>
    </w:p>
    <w:p w:rsidR="004754CE" w:rsidRDefault="004754CE" w:rsidP="004754CE">
      <w:pPr>
        <w:jc w:val="center"/>
        <w:rPr>
          <w:rFonts w:ascii="Times New Roman" w:hAnsi="Times New Roman" w:cs="Times New Roman"/>
          <w:b/>
          <w:sz w:val="24"/>
          <w:szCs w:val="24"/>
        </w:rPr>
      </w:pPr>
    </w:p>
    <w:p w:rsidR="004754CE" w:rsidRDefault="004754CE" w:rsidP="004754CE">
      <w:pPr>
        <w:jc w:val="center"/>
        <w:rPr>
          <w:rFonts w:ascii="Times New Roman" w:hAnsi="Times New Roman" w:cs="Times New Roman"/>
          <w:b/>
          <w:sz w:val="24"/>
          <w:szCs w:val="24"/>
        </w:rPr>
      </w:pPr>
    </w:p>
    <w:p w:rsidR="004754CE" w:rsidRDefault="004754CE" w:rsidP="004754CE">
      <w:pPr>
        <w:jc w:val="center"/>
        <w:rPr>
          <w:rFonts w:ascii="Times New Roman" w:hAnsi="Times New Roman" w:cs="Times New Roman"/>
          <w:b/>
          <w:sz w:val="24"/>
          <w:szCs w:val="24"/>
        </w:rPr>
      </w:pPr>
    </w:p>
    <w:p w:rsidR="004754CE" w:rsidRPr="00207AE8" w:rsidRDefault="004754CE" w:rsidP="004754CE">
      <w:pPr>
        <w:rPr>
          <w:rFonts w:ascii="Times New Roman" w:hAnsi="Times New Roman" w:cs="Times New Roman"/>
          <w:b/>
          <w:sz w:val="24"/>
          <w:szCs w:val="24"/>
        </w:rPr>
      </w:pPr>
    </w:p>
    <w:p w:rsidR="004754CE" w:rsidRDefault="004754CE" w:rsidP="004754CE">
      <w:pPr>
        <w:jc w:val="center"/>
      </w:pPr>
      <w:r>
        <w:t xml:space="preserve">2022 - 2023 </w:t>
      </w:r>
      <w:proofErr w:type="gramStart"/>
      <w:r>
        <w:t>учебный  год</w:t>
      </w:r>
      <w:proofErr w:type="gramEnd"/>
    </w:p>
    <w:p w:rsidR="0042155D" w:rsidRDefault="0042155D">
      <w:pPr>
        <w:spacing w:before="100" w:after="0" w:line="240" w:lineRule="auto"/>
        <w:rPr>
          <w:rFonts w:ascii="Times New Roman" w:eastAsia="Times New Roman" w:hAnsi="Times New Roman" w:cs="Times New Roman"/>
          <w:b/>
          <w:sz w:val="28"/>
        </w:rPr>
      </w:pPr>
    </w:p>
    <w:p w:rsidR="0042155D" w:rsidRDefault="00FD3F18">
      <w:pPr>
        <w:spacing w:before="100"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Рабочая программа</w:t>
      </w:r>
    </w:p>
    <w:p w:rsidR="0042155D" w:rsidRDefault="004754CE">
      <w:pPr>
        <w:spacing w:before="100"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Шахматного кружка </w:t>
      </w:r>
      <w:r w:rsidR="00FD3F18">
        <w:rPr>
          <w:rFonts w:ascii="Times New Roman" w:eastAsia="Times New Roman" w:hAnsi="Times New Roman" w:cs="Times New Roman"/>
          <w:b/>
          <w:sz w:val="28"/>
        </w:rPr>
        <w:t xml:space="preserve"> </w:t>
      </w:r>
    </w:p>
    <w:p w:rsidR="0042155D" w:rsidRDefault="00FD3F18">
      <w:pPr>
        <w:spacing w:before="100"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начального общего образования</w:t>
      </w:r>
    </w:p>
    <w:p w:rsidR="0042155D" w:rsidRDefault="00FD3F18">
      <w:pPr>
        <w:spacing w:before="100"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(базовый уровень)</w:t>
      </w:r>
    </w:p>
    <w:p w:rsidR="0042155D" w:rsidRDefault="0042155D">
      <w:pPr>
        <w:spacing w:before="100" w:after="0" w:line="240" w:lineRule="auto"/>
        <w:rPr>
          <w:rFonts w:ascii="Times New Roman" w:eastAsia="Times New Roman" w:hAnsi="Times New Roman" w:cs="Times New Roman"/>
          <w:sz w:val="28"/>
        </w:rPr>
      </w:pPr>
    </w:p>
    <w:p w:rsidR="0042155D" w:rsidRDefault="0042155D">
      <w:pPr>
        <w:spacing w:before="100" w:after="0" w:line="240" w:lineRule="auto"/>
        <w:rPr>
          <w:rFonts w:ascii="Times New Roman" w:eastAsia="Times New Roman" w:hAnsi="Times New Roman" w:cs="Times New Roman"/>
          <w:b/>
          <w:sz w:val="28"/>
        </w:rPr>
      </w:pPr>
    </w:p>
    <w:p w:rsidR="0042155D" w:rsidRPr="00B330AE" w:rsidRDefault="00FD3F18" w:rsidP="00B330AE">
      <w:pPr>
        <w:spacing w:after="0" w:line="240" w:lineRule="auto"/>
        <w:rPr>
          <w:rFonts w:ascii="Times New Roman" w:eastAsia="Times New Roman" w:hAnsi="Times New Roman" w:cs="Times New Roman"/>
          <w:sz w:val="24"/>
          <w:szCs w:val="24"/>
        </w:rPr>
      </w:pPr>
      <w:r w:rsidRPr="00B330AE">
        <w:rPr>
          <w:rFonts w:ascii="Times New Roman" w:eastAsia="Times New Roman" w:hAnsi="Times New Roman" w:cs="Times New Roman"/>
          <w:b/>
          <w:sz w:val="24"/>
          <w:szCs w:val="24"/>
        </w:rPr>
        <w:t>Пояснительная записка</w:t>
      </w:r>
      <w:r w:rsidRPr="00B330AE">
        <w:rPr>
          <w:rFonts w:ascii="Times New Roman" w:eastAsia="Times New Roman" w:hAnsi="Times New Roman" w:cs="Times New Roman"/>
          <w:b/>
          <w:sz w:val="24"/>
          <w:szCs w:val="24"/>
        </w:rPr>
        <w:br/>
      </w:r>
      <w:r w:rsidRPr="00B330AE">
        <w:rPr>
          <w:rFonts w:ascii="Times New Roman" w:eastAsia="Times New Roman" w:hAnsi="Times New Roman" w:cs="Times New Roman"/>
          <w:b/>
          <w:sz w:val="24"/>
          <w:szCs w:val="24"/>
        </w:rPr>
        <w:br/>
      </w:r>
      <w:r w:rsidRPr="00B330AE">
        <w:rPr>
          <w:rFonts w:ascii="Times New Roman" w:eastAsia="Times New Roman" w:hAnsi="Times New Roman" w:cs="Times New Roman"/>
          <w:sz w:val="24"/>
          <w:szCs w:val="24"/>
        </w:rPr>
        <w:t xml:space="preserve">Модифицированная программа «Шахматы - школе» предназначена для обучающихся 2-х классов начальной школы и составлена на основе программы «Шахматы - школе» под редакцией И. </w:t>
      </w:r>
      <w:proofErr w:type="spellStart"/>
      <w:r w:rsidRPr="00B330AE">
        <w:rPr>
          <w:rFonts w:ascii="Times New Roman" w:eastAsia="Times New Roman" w:hAnsi="Times New Roman" w:cs="Times New Roman"/>
          <w:sz w:val="24"/>
          <w:szCs w:val="24"/>
        </w:rPr>
        <w:t>Г.Сухина</w:t>
      </w:r>
      <w:proofErr w:type="spellEnd"/>
      <w:r w:rsidRPr="00B330AE">
        <w:rPr>
          <w:rFonts w:ascii="Times New Roman" w:eastAsia="Times New Roman" w:hAnsi="Times New Roman" w:cs="Times New Roman"/>
          <w:sz w:val="24"/>
          <w:szCs w:val="24"/>
        </w:rPr>
        <w:t xml:space="preserve">, в соответствии с требованиями ФГОС начального общего образования и обеспечена УМК (учебники, методические рекомендации для учителя составлены автором программы И. Г. </w:t>
      </w:r>
      <w:proofErr w:type="spellStart"/>
      <w:r w:rsidRPr="00B330AE">
        <w:rPr>
          <w:rFonts w:ascii="Times New Roman" w:eastAsia="Times New Roman" w:hAnsi="Times New Roman" w:cs="Times New Roman"/>
          <w:sz w:val="24"/>
          <w:szCs w:val="24"/>
        </w:rPr>
        <w:t>Сухиным</w:t>
      </w:r>
      <w:proofErr w:type="spellEnd"/>
      <w:r w:rsidRPr="00B330AE">
        <w:rPr>
          <w:rFonts w:ascii="Times New Roman" w:eastAsia="Times New Roman" w:hAnsi="Times New Roman" w:cs="Times New Roman"/>
          <w:sz w:val="24"/>
          <w:szCs w:val="24"/>
        </w:rPr>
        <w:t>).</w:t>
      </w:r>
      <w:r w:rsidRPr="00B330AE">
        <w:rPr>
          <w:rFonts w:ascii="Times New Roman" w:eastAsia="Times New Roman" w:hAnsi="Times New Roman" w:cs="Times New Roman"/>
          <w:sz w:val="24"/>
          <w:szCs w:val="24"/>
        </w:rPr>
        <w:br/>
      </w:r>
      <w:r w:rsidRPr="00B330AE">
        <w:rPr>
          <w:rFonts w:ascii="Times New Roman" w:eastAsia="Times New Roman" w:hAnsi="Times New Roman" w:cs="Times New Roman"/>
          <w:sz w:val="24"/>
          <w:szCs w:val="24"/>
        </w:rPr>
        <w:br/>
      </w:r>
      <w:r w:rsidRPr="00B330AE">
        <w:rPr>
          <w:rFonts w:ascii="Times New Roman" w:eastAsia="Times New Roman" w:hAnsi="Times New Roman" w:cs="Times New Roman"/>
          <w:b/>
          <w:sz w:val="24"/>
          <w:szCs w:val="24"/>
        </w:rPr>
        <w:t xml:space="preserve">Актуальность </w:t>
      </w:r>
      <w:r w:rsidRPr="00B330AE">
        <w:rPr>
          <w:rFonts w:ascii="Times New Roman" w:eastAsia="Times New Roman" w:hAnsi="Times New Roman" w:cs="Times New Roman"/>
          <w:b/>
          <w:sz w:val="24"/>
          <w:szCs w:val="24"/>
        </w:rPr>
        <w:br/>
      </w:r>
      <w:r w:rsidRPr="00B330AE">
        <w:rPr>
          <w:rFonts w:ascii="Times New Roman" w:eastAsia="Times New Roman" w:hAnsi="Times New Roman" w:cs="Times New Roman"/>
          <w:sz w:val="24"/>
          <w:szCs w:val="24"/>
        </w:rPr>
        <w:br/>
        <w:t>  Программа «Шахматы - школе»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занятия игровых ситуаций, чтение дидактических сказок и т.д.  </w:t>
      </w:r>
      <w:r w:rsidRPr="00B330AE">
        <w:rPr>
          <w:rFonts w:ascii="Times New Roman" w:eastAsia="Times New Roman" w:hAnsi="Times New Roman" w:cs="Times New Roman"/>
          <w:sz w:val="24"/>
          <w:szCs w:val="24"/>
        </w:rPr>
        <w:br/>
      </w:r>
      <w:r w:rsidRPr="00B330AE">
        <w:rPr>
          <w:rFonts w:ascii="Times New Roman" w:eastAsia="Times New Roman" w:hAnsi="Times New Roman" w:cs="Times New Roman"/>
          <w:sz w:val="24"/>
          <w:szCs w:val="24"/>
        </w:rPr>
        <w:br/>
        <w:t>         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r w:rsidRPr="00B330AE">
        <w:rPr>
          <w:rFonts w:ascii="Times New Roman" w:eastAsia="Times New Roman" w:hAnsi="Times New Roman" w:cs="Times New Roman"/>
          <w:sz w:val="24"/>
          <w:szCs w:val="24"/>
        </w:rPr>
        <w:br/>
      </w:r>
      <w:r w:rsidRPr="00B330AE">
        <w:rPr>
          <w:rFonts w:ascii="Times New Roman" w:eastAsia="Times New Roman" w:hAnsi="Times New Roman" w:cs="Times New Roman"/>
          <w:sz w:val="24"/>
          <w:szCs w:val="24"/>
        </w:rPr>
        <w:br/>
        <w:t>         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r w:rsidRPr="00B330AE">
        <w:rPr>
          <w:rFonts w:ascii="Times New Roman" w:eastAsia="Times New Roman" w:hAnsi="Times New Roman" w:cs="Times New Roman"/>
          <w:sz w:val="24"/>
          <w:szCs w:val="24"/>
        </w:rPr>
        <w:br/>
      </w:r>
      <w:r w:rsidRPr="00B330AE">
        <w:rPr>
          <w:rFonts w:ascii="Times New Roman" w:eastAsia="Times New Roman" w:hAnsi="Times New Roman" w:cs="Times New Roman"/>
          <w:sz w:val="24"/>
          <w:szCs w:val="24"/>
        </w:rPr>
        <w:br/>
        <w:t>         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  </w:t>
      </w:r>
      <w:r w:rsidRPr="00B330AE">
        <w:rPr>
          <w:rFonts w:ascii="Times New Roman" w:eastAsia="Times New Roman" w:hAnsi="Times New Roman" w:cs="Times New Roman"/>
          <w:sz w:val="24"/>
          <w:szCs w:val="24"/>
        </w:rPr>
        <w:br/>
      </w:r>
      <w:r w:rsidRPr="00B330AE">
        <w:rPr>
          <w:rFonts w:ascii="Times New Roman" w:eastAsia="Times New Roman" w:hAnsi="Times New Roman" w:cs="Times New Roman"/>
          <w:sz w:val="24"/>
          <w:szCs w:val="24"/>
        </w:rPr>
        <w:br/>
        <w:t>         Шахматы это не только игра, доставляющая детям много радости, удовольствия,  но и действенное эффективное средство их умственного развития, формирования внутреннего плана действий - способности действовать в уме.</w:t>
      </w:r>
      <w:r w:rsidRPr="00B330AE">
        <w:rPr>
          <w:rFonts w:ascii="Times New Roman" w:eastAsia="Times New Roman" w:hAnsi="Times New Roman" w:cs="Times New Roman"/>
          <w:sz w:val="24"/>
          <w:szCs w:val="24"/>
        </w:rPr>
        <w:br/>
      </w:r>
      <w:r w:rsidRPr="00B330AE">
        <w:rPr>
          <w:rFonts w:ascii="Times New Roman" w:eastAsia="Times New Roman" w:hAnsi="Times New Roman" w:cs="Times New Roman"/>
          <w:sz w:val="24"/>
          <w:szCs w:val="24"/>
        </w:rPr>
        <w:lastRenderedPageBreak/>
        <w:br/>
        <w:t>          Игра в шахматы развивает наглядно-образное мышление, способствует зарождению  логического мышления, воспитывает усидчивость, вдумчивость, целеустремленность. 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 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 Древние мудрецы сформулировали суть шахмат так: «Разумом одерживать победу».</w:t>
      </w:r>
      <w:r w:rsidRPr="00B330AE">
        <w:rPr>
          <w:rFonts w:ascii="Times New Roman" w:eastAsia="Times New Roman" w:hAnsi="Times New Roman" w:cs="Times New Roman"/>
          <w:sz w:val="24"/>
          <w:szCs w:val="24"/>
        </w:rPr>
        <w:br/>
      </w:r>
      <w:r w:rsidRPr="00B330AE">
        <w:rPr>
          <w:rFonts w:ascii="Times New Roman" w:eastAsia="Times New Roman" w:hAnsi="Times New Roman" w:cs="Times New Roman"/>
          <w:sz w:val="24"/>
          <w:szCs w:val="24"/>
        </w:rPr>
        <w:br/>
        <w:t>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w:t>
      </w:r>
      <w:r w:rsidRPr="00B330AE">
        <w:rPr>
          <w:rFonts w:ascii="Times New Roman" w:eastAsia="Times New Roman" w:hAnsi="Times New Roman" w:cs="Times New Roman"/>
          <w:sz w:val="24"/>
          <w:szCs w:val="24"/>
        </w:rPr>
        <w:br/>
      </w:r>
      <w:r w:rsidRPr="00B330AE">
        <w:rPr>
          <w:rFonts w:ascii="Times New Roman" w:eastAsia="Times New Roman" w:hAnsi="Times New Roman" w:cs="Times New Roman"/>
          <w:sz w:val="24"/>
          <w:szCs w:val="24"/>
        </w:rPr>
        <w:br/>
        <w:t>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r w:rsidRPr="00B330AE">
        <w:rPr>
          <w:rFonts w:ascii="Times New Roman" w:eastAsia="Times New Roman" w:hAnsi="Times New Roman" w:cs="Times New Roman"/>
          <w:sz w:val="24"/>
          <w:szCs w:val="24"/>
        </w:rPr>
        <w:br/>
      </w:r>
      <w:r w:rsidRPr="00B330AE">
        <w:rPr>
          <w:rFonts w:ascii="Times New Roman" w:eastAsia="Times New Roman" w:hAnsi="Times New Roman" w:cs="Times New Roman"/>
          <w:sz w:val="24"/>
          <w:szCs w:val="24"/>
        </w:rPr>
        <w:br/>
        <w:t>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w:t>
      </w:r>
      <w:r w:rsidRPr="00B330AE">
        <w:rPr>
          <w:rFonts w:ascii="Times New Roman" w:eastAsia="Times New Roman" w:hAnsi="Times New Roman" w:cs="Times New Roman"/>
          <w:sz w:val="24"/>
          <w:szCs w:val="24"/>
        </w:rPr>
        <w:br/>
      </w:r>
      <w:r w:rsidRPr="00B330AE">
        <w:rPr>
          <w:rFonts w:ascii="Times New Roman" w:eastAsia="Times New Roman" w:hAnsi="Times New Roman" w:cs="Times New Roman"/>
          <w:sz w:val="24"/>
          <w:szCs w:val="24"/>
        </w:rPr>
        <w:br/>
        <w:t xml:space="preserve">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«упоение в борьбе», но и одновременно требуют умения </w:t>
      </w:r>
      <w:proofErr w:type="spellStart"/>
      <w:r w:rsidRPr="00B330AE">
        <w:rPr>
          <w:rFonts w:ascii="Times New Roman" w:eastAsia="Times New Roman" w:hAnsi="Times New Roman" w:cs="Times New Roman"/>
          <w:sz w:val="24"/>
          <w:szCs w:val="24"/>
        </w:rPr>
        <w:t>мобилизировать</w:t>
      </w:r>
      <w:proofErr w:type="spellEnd"/>
      <w:r w:rsidRPr="00B330AE">
        <w:rPr>
          <w:rFonts w:ascii="Times New Roman" w:eastAsia="Times New Roman" w:hAnsi="Times New Roman" w:cs="Times New Roman"/>
          <w:sz w:val="24"/>
          <w:szCs w:val="24"/>
        </w:rPr>
        <w:t>, и концентрировать внимание, ценить время, сохранять выдержку, распознавать ложь и правду, критически относиться не только к сопернику, но и к самому себе.</w:t>
      </w:r>
      <w:r w:rsidRPr="00B330AE">
        <w:rPr>
          <w:rFonts w:ascii="Times New Roman" w:eastAsia="Times New Roman" w:hAnsi="Times New Roman" w:cs="Times New Roman"/>
          <w:sz w:val="24"/>
          <w:szCs w:val="24"/>
        </w:rPr>
        <w:br/>
      </w:r>
      <w:r w:rsidRPr="00B330AE">
        <w:rPr>
          <w:rFonts w:ascii="Times New Roman" w:eastAsia="Times New Roman" w:hAnsi="Times New Roman" w:cs="Times New Roman"/>
          <w:sz w:val="24"/>
          <w:szCs w:val="24"/>
        </w:rPr>
        <w:br/>
        <w:t>Следовательно, они сочетают в себе элементы искусства, науки и спорта. Соприкосновение с этими важными областями общечеловеческой культуры вызывает в душе ребенка позитивный отклик, способствует гармоничному развитию. Кроме этого, шахматы являются большой школой творчества для детей,  это уникальный инструмент развития их творческого мышления.</w:t>
      </w:r>
      <w:r w:rsidRPr="00B330AE">
        <w:rPr>
          <w:rFonts w:ascii="Times New Roman" w:eastAsia="Times New Roman" w:hAnsi="Times New Roman" w:cs="Times New Roman"/>
          <w:sz w:val="24"/>
          <w:szCs w:val="24"/>
        </w:rPr>
        <w:br/>
      </w:r>
      <w:r w:rsidRPr="00B330AE">
        <w:rPr>
          <w:rFonts w:ascii="Times New Roman" w:eastAsia="Times New Roman" w:hAnsi="Times New Roman" w:cs="Times New Roman"/>
          <w:sz w:val="24"/>
          <w:szCs w:val="24"/>
        </w:rPr>
        <w:br/>
      </w:r>
      <w:r w:rsidRPr="00B330AE">
        <w:rPr>
          <w:rFonts w:ascii="Times New Roman" w:eastAsia="Times New Roman" w:hAnsi="Times New Roman" w:cs="Times New Roman"/>
          <w:b/>
          <w:sz w:val="24"/>
          <w:szCs w:val="24"/>
        </w:rPr>
        <w:t>Цель программы:</w:t>
      </w:r>
      <w:r w:rsidRPr="00B330AE">
        <w:rPr>
          <w:rFonts w:ascii="Times New Roman" w:eastAsia="Times New Roman" w:hAnsi="Times New Roman" w:cs="Times New Roman"/>
          <w:b/>
          <w:sz w:val="24"/>
          <w:szCs w:val="24"/>
        </w:rPr>
        <w:br/>
      </w:r>
      <w:r w:rsidRPr="00B330AE">
        <w:rPr>
          <w:rFonts w:ascii="Times New Roman" w:eastAsia="Times New Roman" w:hAnsi="Times New Roman" w:cs="Times New Roman"/>
          <w:sz w:val="24"/>
          <w:szCs w:val="24"/>
        </w:rPr>
        <w:b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r w:rsidRPr="00B330AE">
        <w:rPr>
          <w:rFonts w:ascii="Times New Roman" w:eastAsia="Times New Roman" w:hAnsi="Times New Roman" w:cs="Times New Roman"/>
          <w:sz w:val="24"/>
          <w:szCs w:val="24"/>
        </w:rPr>
        <w:br/>
      </w:r>
      <w:r w:rsidRPr="00B330AE">
        <w:rPr>
          <w:rFonts w:ascii="Times New Roman" w:eastAsia="Times New Roman" w:hAnsi="Times New Roman" w:cs="Times New Roman"/>
          <w:sz w:val="24"/>
          <w:szCs w:val="24"/>
        </w:rPr>
        <w:br/>
      </w:r>
      <w:r w:rsidRPr="00B330AE">
        <w:rPr>
          <w:rFonts w:ascii="Times New Roman" w:eastAsia="Times New Roman" w:hAnsi="Times New Roman" w:cs="Times New Roman"/>
          <w:b/>
          <w:sz w:val="24"/>
          <w:szCs w:val="24"/>
        </w:rPr>
        <w:t>Задачи:</w:t>
      </w:r>
    </w:p>
    <w:p w:rsidR="0042155D" w:rsidRPr="00B330AE" w:rsidRDefault="00FD3F18" w:rsidP="00B330AE">
      <w:pPr>
        <w:numPr>
          <w:ilvl w:val="0"/>
          <w:numId w:val="1"/>
        </w:numPr>
        <w:tabs>
          <w:tab w:val="left" w:pos="720"/>
        </w:tabs>
        <w:spacing w:after="274" w:line="240" w:lineRule="auto"/>
        <w:ind w:left="720" w:hanging="360"/>
        <w:jc w:val="both"/>
        <w:rPr>
          <w:rFonts w:ascii="Times New Roman" w:eastAsia="Times New Roman" w:hAnsi="Times New Roman" w:cs="Times New Roman"/>
          <w:sz w:val="24"/>
          <w:szCs w:val="24"/>
        </w:rPr>
      </w:pPr>
      <w:r w:rsidRPr="00B330AE">
        <w:rPr>
          <w:rFonts w:ascii="Times New Roman" w:eastAsia="Times New Roman" w:hAnsi="Times New Roman" w:cs="Times New Roman"/>
          <w:b/>
          <w:sz w:val="24"/>
          <w:szCs w:val="24"/>
        </w:rPr>
        <w:br/>
      </w:r>
      <w:r w:rsidRPr="00B330AE">
        <w:rPr>
          <w:rFonts w:ascii="Times New Roman" w:eastAsia="Times New Roman" w:hAnsi="Times New Roman" w:cs="Times New Roman"/>
          <w:sz w:val="24"/>
          <w:szCs w:val="24"/>
        </w:rPr>
        <w:t>создание условий для формирования и развития ключевых компетенций  учащихся (коммуникативных, интеллектуальных, социальных);</w:t>
      </w:r>
    </w:p>
    <w:p w:rsidR="0042155D" w:rsidRPr="00B330AE" w:rsidRDefault="00FD3F18" w:rsidP="00B330AE">
      <w:pPr>
        <w:numPr>
          <w:ilvl w:val="0"/>
          <w:numId w:val="1"/>
        </w:numPr>
        <w:tabs>
          <w:tab w:val="left" w:pos="720"/>
        </w:tabs>
        <w:spacing w:after="274" w:line="240" w:lineRule="auto"/>
        <w:ind w:left="720" w:hanging="360"/>
        <w:jc w:val="both"/>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br/>
        <w:t>формирование универсальных способов мыслительной деятельности (абстрактно-логического мышления, памяти, внимания, творческого воображения, умения производить логические операции).</w:t>
      </w:r>
    </w:p>
    <w:p w:rsidR="0042155D" w:rsidRPr="008816C6" w:rsidRDefault="00FD3F18" w:rsidP="008816C6">
      <w:pPr>
        <w:numPr>
          <w:ilvl w:val="0"/>
          <w:numId w:val="1"/>
        </w:numPr>
        <w:tabs>
          <w:tab w:val="left" w:pos="720"/>
        </w:tabs>
        <w:spacing w:after="274" w:line="240" w:lineRule="auto"/>
        <w:ind w:left="720" w:hanging="360"/>
        <w:jc w:val="both"/>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lastRenderedPageBreak/>
        <w:br/>
        <w:t>воспитывать потребность в здоровом образе жизни.</w:t>
      </w:r>
      <w:bookmarkStart w:id="0" w:name="_GoBack"/>
      <w:bookmarkEnd w:id="0"/>
      <w:r w:rsidRPr="008816C6">
        <w:rPr>
          <w:rFonts w:ascii="Times New Roman" w:eastAsia="Times New Roman" w:hAnsi="Times New Roman" w:cs="Times New Roman"/>
          <w:sz w:val="24"/>
          <w:szCs w:val="24"/>
        </w:rPr>
        <w:br/>
      </w:r>
      <w:r w:rsidRPr="008816C6">
        <w:rPr>
          <w:rFonts w:ascii="Times New Roman" w:eastAsia="Times New Roman" w:hAnsi="Times New Roman" w:cs="Times New Roman"/>
          <w:b/>
          <w:sz w:val="24"/>
          <w:szCs w:val="24"/>
        </w:rPr>
        <w:t> Обучение осуществляется на основе общих методических принципов:</w:t>
      </w:r>
    </w:p>
    <w:p w:rsidR="0042155D" w:rsidRPr="00B330AE" w:rsidRDefault="00FD3F18" w:rsidP="008816C6">
      <w:pPr>
        <w:numPr>
          <w:ilvl w:val="0"/>
          <w:numId w:val="2"/>
        </w:numPr>
        <w:tabs>
          <w:tab w:val="left" w:pos="720"/>
        </w:tabs>
        <w:spacing w:after="0" w:line="240" w:lineRule="auto"/>
        <w:ind w:left="720" w:hanging="360"/>
        <w:jc w:val="both"/>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br/>
        <w:t>Принцип развивающей деятельности: игра не ради игры, а с целью развития личности каждого участника и всего коллектива в целом.</w:t>
      </w:r>
    </w:p>
    <w:p w:rsidR="0042155D" w:rsidRPr="00B330AE" w:rsidRDefault="00FD3F18" w:rsidP="008816C6">
      <w:pPr>
        <w:numPr>
          <w:ilvl w:val="0"/>
          <w:numId w:val="2"/>
        </w:numPr>
        <w:tabs>
          <w:tab w:val="left" w:pos="720"/>
        </w:tabs>
        <w:spacing w:after="0" w:line="240" w:lineRule="auto"/>
        <w:ind w:left="720" w:hanging="360"/>
        <w:jc w:val="both"/>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br/>
        <w:t>Принцип активной включенности каждого ребенка в игровое действие, а не пассивное        созерцание со стороны;</w:t>
      </w:r>
    </w:p>
    <w:p w:rsidR="0042155D" w:rsidRPr="00B330AE" w:rsidRDefault="00FD3F18" w:rsidP="008816C6">
      <w:pPr>
        <w:numPr>
          <w:ilvl w:val="0"/>
          <w:numId w:val="2"/>
        </w:numPr>
        <w:tabs>
          <w:tab w:val="left" w:pos="720"/>
        </w:tabs>
        <w:spacing w:after="0" w:line="240" w:lineRule="auto"/>
        <w:ind w:left="720" w:hanging="360"/>
        <w:jc w:val="both"/>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br/>
        <w:t>Принцип доступности, последовательности и системности  изложения программного материала.</w:t>
      </w:r>
    </w:p>
    <w:p w:rsidR="0042155D" w:rsidRPr="00B330AE" w:rsidRDefault="00FD3F18" w:rsidP="00B330AE">
      <w:pPr>
        <w:spacing w:after="0" w:line="240" w:lineRule="auto"/>
        <w:jc w:val="both"/>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br/>
        <w:t>         </w:t>
      </w:r>
      <w:r w:rsidRPr="00B330AE">
        <w:rPr>
          <w:rFonts w:ascii="Times New Roman" w:eastAsia="Times New Roman" w:hAnsi="Times New Roman" w:cs="Times New Roman"/>
          <w:b/>
          <w:sz w:val="24"/>
          <w:szCs w:val="24"/>
        </w:rPr>
        <w:t>Основой организации работы с детьми в данной программе является система дидактических принципов:</w:t>
      </w:r>
    </w:p>
    <w:p w:rsidR="0042155D" w:rsidRPr="00B330AE" w:rsidRDefault="00FD3F18" w:rsidP="008816C6">
      <w:pPr>
        <w:numPr>
          <w:ilvl w:val="0"/>
          <w:numId w:val="3"/>
        </w:numPr>
        <w:tabs>
          <w:tab w:val="left" w:pos="720"/>
        </w:tabs>
        <w:spacing w:after="0" w:line="240" w:lineRule="auto"/>
        <w:ind w:left="720" w:hanging="360"/>
        <w:jc w:val="both"/>
        <w:rPr>
          <w:rFonts w:ascii="Times New Roman" w:eastAsia="Times New Roman" w:hAnsi="Times New Roman" w:cs="Times New Roman"/>
          <w:sz w:val="24"/>
          <w:szCs w:val="24"/>
        </w:rPr>
      </w:pPr>
      <w:r w:rsidRPr="00B330AE">
        <w:rPr>
          <w:rFonts w:ascii="Times New Roman" w:eastAsia="Times New Roman" w:hAnsi="Times New Roman" w:cs="Times New Roman"/>
          <w:b/>
          <w:sz w:val="24"/>
          <w:szCs w:val="24"/>
        </w:rPr>
        <w:br/>
      </w:r>
      <w:r w:rsidRPr="00B330AE">
        <w:rPr>
          <w:rFonts w:ascii="Times New Roman" w:eastAsia="Times New Roman" w:hAnsi="Times New Roman" w:cs="Times New Roman"/>
          <w:sz w:val="24"/>
          <w:szCs w:val="24"/>
        </w:rPr>
        <w:t>принцип психологической комфортности - создание образовательной среды, обеспечивающей снятие всех стресс образующих факторов учебного процесса</w:t>
      </w:r>
    </w:p>
    <w:p w:rsidR="0042155D" w:rsidRPr="00B330AE" w:rsidRDefault="00FD3F18" w:rsidP="008816C6">
      <w:pPr>
        <w:numPr>
          <w:ilvl w:val="0"/>
          <w:numId w:val="3"/>
        </w:numPr>
        <w:tabs>
          <w:tab w:val="left" w:pos="720"/>
        </w:tabs>
        <w:spacing w:after="0" w:line="240" w:lineRule="auto"/>
        <w:ind w:left="720" w:hanging="360"/>
        <w:jc w:val="both"/>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br/>
        <w:t>принцип минимакса - обеспечивается возможность продвижения каждого ребенка своим темпом;</w:t>
      </w:r>
    </w:p>
    <w:p w:rsidR="0042155D" w:rsidRPr="00B330AE" w:rsidRDefault="00FD3F18" w:rsidP="008816C6">
      <w:pPr>
        <w:numPr>
          <w:ilvl w:val="0"/>
          <w:numId w:val="3"/>
        </w:numPr>
        <w:tabs>
          <w:tab w:val="left" w:pos="720"/>
        </w:tabs>
        <w:spacing w:after="0" w:line="240" w:lineRule="auto"/>
        <w:ind w:left="720" w:hanging="360"/>
        <w:jc w:val="both"/>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br/>
        <w:t>принцип целостного представления о мире - при введении нового знания раскрывается его взаимосвязь с предметами и явлениями окружающего мира;</w:t>
      </w:r>
    </w:p>
    <w:p w:rsidR="0042155D" w:rsidRPr="00B330AE" w:rsidRDefault="00FD3F18" w:rsidP="008816C6">
      <w:pPr>
        <w:numPr>
          <w:ilvl w:val="0"/>
          <w:numId w:val="3"/>
        </w:numPr>
        <w:tabs>
          <w:tab w:val="left" w:pos="720"/>
        </w:tabs>
        <w:spacing w:after="0" w:line="240" w:lineRule="auto"/>
        <w:ind w:left="720" w:hanging="360"/>
        <w:jc w:val="both"/>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br/>
        <w:t>принцип вариативности - у детей формируется умение осуществлять собственный выбор и им систематически предоставляется возможность выбора;</w:t>
      </w:r>
    </w:p>
    <w:p w:rsidR="0042155D" w:rsidRPr="00B330AE" w:rsidRDefault="00FD3F18" w:rsidP="008816C6">
      <w:pPr>
        <w:numPr>
          <w:ilvl w:val="0"/>
          <w:numId w:val="3"/>
        </w:numPr>
        <w:tabs>
          <w:tab w:val="left" w:pos="720"/>
        </w:tabs>
        <w:spacing w:after="0" w:line="240" w:lineRule="auto"/>
        <w:ind w:left="720" w:hanging="360"/>
        <w:jc w:val="both"/>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br/>
        <w:t>принцип творчества - процесс обучения сориентирован на приобретение детьми собственного опыта творческой деятельности.</w:t>
      </w:r>
    </w:p>
    <w:p w:rsidR="0042155D" w:rsidRPr="00B330AE" w:rsidRDefault="00FD3F18" w:rsidP="00B330AE">
      <w:pPr>
        <w:spacing w:after="0" w:line="240" w:lineRule="auto"/>
        <w:jc w:val="both"/>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br/>
        <w:t>         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r w:rsidRPr="00B330AE">
        <w:rPr>
          <w:rFonts w:ascii="Times New Roman" w:eastAsia="Times New Roman" w:hAnsi="Times New Roman" w:cs="Times New Roman"/>
          <w:sz w:val="24"/>
          <w:szCs w:val="24"/>
        </w:rPr>
        <w:br/>
      </w:r>
      <w:r w:rsidRPr="00B330AE">
        <w:rPr>
          <w:rFonts w:ascii="Times New Roman" w:eastAsia="Times New Roman" w:hAnsi="Times New Roman" w:cs="Times New Roman"/>
          <w:sz w:val="24"/>
          <w:szCs w:val="24"/>
        </w:rPr>
        <w:br/>
      </w:r>
      <w:r w:rsidRPr="00B330AE">
        <w:rPr>
          <w:rFonts w:ascii="Times New Roman" w:eastAsia="Times New Roman" w:hAnsi="Times New Roman" w:cs="Times New Roman"/>
          <w:b/>
          <w:sz w:val="24"/>
          <w:szCs w:val="24"/>
        </w:rPr>
        <w:t> Основные методы обучения:</w:t>
      </w:r>
      <w:r w:rsidRPr="00B330AE">
        <w:rPr>
          <w:rFonts w:ascii="Times New Roman" w:eastAsia="Times New Roman" w:hAnsi="Times New Roman" w:cs="Times New Roman"/>
          <w:b/>
          <w:sz w:val="24"/>
          <w:szCs w:val="24"/>
        </w:rPr>
        <w:br/>
      </w:r>
      <w:r w:rsidRPr="00B330AE">
        <w:rPr>
          <w:rFonts w:ascii="Times New Roman" w:eastAsia="Times New Roman" w:hAnsi="Times New Roman" w:cs="Times New Roman"/>
          <w:sz w:val="24"/>
          <w:szCs w:val="24"/>
        </w:rPr>
        <w:br/>
        <w:t>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подразумевающих, зачастую, отказ от общепринятых стереотипов.</w:t>
      </w:r>
    </w:p>
    <w:p w:rsidR="0042155D" w:rsidRPr="00B330AE" w:rsidRDefault="00FD3F18" w:rsidP="00B330AE">
      <w:pPr>
        <w:numPr>
          <w:ilvl w:val="0"/>
          <w:numId w:val="4"/>
        </w:numPr>
        <w:tabs>
          <w:tab w:val="left" w:pos="720"/>
        </w:tabs>
        <w:spacing w:after="274" w:line="240" w:lineRule="auto"/>
        <w:ind w:left="720" w:hanging="360"/>
        <w:jc w:val="both"/>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br/>
        <w:t>На начальном этапе преобладают игровой, наглядный и репродуктивный методы. Они применяется при знакомстве с шахматными фигурами, изучении шахматной доски, обучении правилам игры, реализации материального перевеса.</w:t>
      </w:r>
    </w:p>
    <w:p w:rsidR="0042155D" w:rsidRPr="00B330AE" w:rsidRDefault="00FD3F18" w:rsidP="00B330AE">
      <w:pPr>
        <w:numPr>
          <w:ilvl w:val="0"/>
          <w:numId w:val="4"/>
        </w:numPr>
        <w:tabs>
          <w:tab w:val="left" w:pos="720"/>
        </w:tabs>
        <w:spacing w:after="274" w:line="240" w:lineRule="auto"/>
        <w:ind w:left="720" w:hanging="360"/>
        <w:jc w:val="both"/>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br/>
        <w:t>Большую роль играют общие принципы ведения игры на различных этапах шахматной партии, где основным методом становится продуктивный</w:t>
      </w:r>
      <w:r w:rsidRPr="00B330AE">
        <w:rPr>
          <w:rFonts w:ascii="Times New Roman" w:eastAsia="Times New Roman" w:hAnsi="Times New Roman" w:cs="Times New Roman"/>
          <w:sz w:val="24"/>
          <w:szCs w:val="24"/>
          <w:u w:val="single"/>
        </w:rPr>
        <w:t>.</w:t>
      </w:r>
      <w:r w:rsidRPr="00B330AE">
        <w:rPr>
          <w:rFonts w:ascii="Times New Roman" w:eastAsia="Times New Roman" w:hAnsi="Times New Roman" w:cs="Times New Roman"/>
          <w:sz w:val="24"/>
          <w:szCs w:val="24"/>
        </w:rPr>
        <w:t xml:space="preserve">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дебютов и </w:t>
      </w:r>
      <w:r w:rsidRPr="00B330AE">
        <w:rPr>
          <w:rFonts w:ascii="Times New Roman" w:eastAsia="Times New Roman" w:hAnsi="Times New Roman" w:cs="Times New Roman"/>
          <w:sz w:val="24"/>
          <w:szCs w:val="24"/>
        </w:rPr>
        <w:lastRenderedPageBreak/>
        <w:t>основ позиционной игры, особенно при изучении типовых позиций миттельшпиля и эндшпиля.</w:t>
      </w:r>
    </w:p>
    <w:p w:rsidR="0042155D" w:rsidRPr="00B330AE" w:rsidRDefault="00FD3F18" w:rsidP="00B330AE">
      <w:pPr>
        <w:numPr>
          <w:ilvl w:val="0"/>
          <w:numId w:val="4"/>
        </w:numPr>
        <w:tabs>
          <w:tab w:val="left" w:pos="720"/>
        </w:tabs>
        <w:spacing w:after="274" w:line="240" w:lineRule="auto"/>
        <w:ind w:left="720" w:hanging="360"/>
        <w:jc w:val="both"/>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br/>
        <w:t>При изучении дебютной теории основным методом является частично-поисковый</w:t>
      </w:r>
      <w:r w:rsidRPr="00B330AE">
        <w:rPr>
          <w:rFonts w:ascii="Times New Roman" w:eastAsia="Times New Roman" w:hAnsi="Times New Roman" w:cs="Times New Roman"/>
          <w:sz w:val="24"/>
          <w:szCs w:val="24"/>
          <w:u w:val="single"/>
        </w:rPr>
        <w:t>. </w:t>
      </w:r>
      <w:r w:rsidRPr="00B330AE">
        <w:rPr>
          <w:rFonts w:ascii="Times New Roman" w:eastAsia="Times New Roman" w:hAnsi="Times New Roman" w:cs="Times New Roman"/>
          <w:sz w:val="24"/>
          <w:szCs w:val="24"/>
        </w:rPr>
        <w:t>Наиболее эффективно изучение дебютной теории осуществляется в том случае, когда большую часть работы ребенок проделывает самостоятельно.</w:t>
      </w:r>
    </w:p>
    <w:p w:rsidR="0042155D" w:rsidRPr="00B330AE" w:rsidRDefault="00FD3F18" w:rsidP="00B330AE">
      <w:pPr>
        <w:numPr>
          <w:ilvl w:val="0"/>
          <w:numId w:val="4"/>
        </w:numPr>
        <w:tabs>
          <w:tab w:val="left" w:pos="720"/>
        </w:tabs>
        <w:spacing w:after="274" w:line="240" w:lineRule="auto"/>
        <w:ind w:left="720" w:hanging="360"/>
        <w:jc w:val="both"/>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br/>
        <w:t>На более поздних этапах в обучении применяется творческий метод,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w:t>
      </w:r>
    </w:p>
    <w:p w:rsidR="0042155D" w:rsidRPr="00C15F24" w:rsidRDefault="00FD3F18" w:rsidP="00C15F24">
      <w:pPr>
        <w:numPr>
          <w:ilvl w:val="0"/>
          <w:numId w:val="4"/>
        </w:numPr>
        <w:tabs>
          <w:tab w:val="left" w:pos="720"/>
        </w:tabs>
        <w:spacing w:after="274" w:line="240" w:lineRule="auto"/>
        <w:ind w:left="720" w:hanging="360"/>
        <w:jc w:val="both"/>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br/>
        <w:t>Метод проблемного обучения. Разбор партий мастеров разных направлений, творческое их осмысление помогает ребенку выработать свой собственный подход к игре.</w:t>
      </w:r>
      <w:r w:rsidRPr="00C15F24">
        <w:rPr>
          <w:rFonts w:ascii="Times New Roman" w:eastAsia="Times New Roman" w:hAnsi="Times New Roman" w:cs="Times New Roman"/>
          <w:sz w:val="24"/>
          <w:szCs w:val="24"/>
        </w:rPr>
        <w:br/>
        <w:t>Использование этих методов предусматривает, прежде всего, обеспечение самостоятельности детей в поисках решения самых разнообразных задач.</w:t>
      </w:r>
      <w:r w:rsidRPr="00C15F24">
        <w:rPr>
          <w:rFonts w:ascii="Times New Roman" w:eastAsia="Times New Roman" w:hAnsi="Times New Roman" w:cs="Times New Roman"/>
          <w:sz w:val="24"/>
          <w:szCs w:val="24"/>
        </w:rPr>
        <w:br/>
      </w:r>
      <w:r w:rsidRPr="00C15F24">
        <w:rPr>
          <w:rFonts w:ascii="Times New Roman" w:eastAsia="Times New Roman" w:hAnsi="Times New Roman" w:cs="Times New Roman"/>
          <w:sz w:val="24"/>
          <w:szCs w:val="24"/>
        </w:rPr>
        <w:br/>
        <w:t> </w:t>
      </w:r>
      <w:r w:rsidRPr="00C15F24">
        <w:rPr>
          <w:rFonts w:ascii="Times New Roman" w:eastAsia="Times New Roman" w:hAnsi="Times New Roman" w:cs="Times New Roman"/>
          <w:b/>
          <w:sz w:val="24"/>
          <w:szCs w:val="24"/>
        </w:rPr>
        <w:t>Основные формы и средства обучения:</w:t>
      </w:r>
    </w:p>
    <w:p w:rsidR="0042155D" w:rsidRPr="00B330AE" w:rsidRDefault="00FD3F18" w:rsidP="008816C6">
      <w:pPr>
        <w:numPr>
          <w:ilvl w:val="0"/>
          <w:numId w:val="5"/>
        </w:numPr>
        <w:tabs>
          <w:tab w:val="left" w:pos="720"/>
        </w:tabs>
        <w:spacing w:after="0" w:line="240" w:lineRule="auto"/>
        <w:ind w:left="720" w:hanging="360"/>
        <w:jc w:val="both"/>
        <w:rPr>
          <w:rFonts w:ascii="Times New Roman" w:eastAsia="Times New Roman" w:hAnsi="Times New Roman" w:cs="Times New Roman"/>
          <w:sz w:val="24"/>
          <w:szCs w:val="24"/>
        </w:rPr>
      </w:pPr>
      <w:r w:rsidRPr="00B330AE">
        <w:rPr>
          <w:rFonts w:ascii="Times New Roman" w:eastAsia="Times New Roman" w:hAnsi="Times New Roman" w:cs="Times New Roman"/>
          <w:b/>
          <w:sz w:val="24"/>
          <w:szCs w:val="24"/>
        </w:rPr>
        <w:br/>
      </w:r>
      <w:r w:rsidRPr="00B330AE">
        <w:rPr>
          <w:rFonts w:ascii="Times New Roman" w:eastAsia="Times New Roman" w:hAnsi="Times New Roman" w:cs="Times New Roman"/>
          <w:sz w:val="24"/>
          <w:szCs w:val="24"/>
        </w:rPr>
        <w:t>Практическая игра.</w:t>
      </w:r>
    </w:p>
    <w:p w:rsidR="0042155D" w:rsidRPr="00B330AE" w:rsidRDefault="00FD3F18" w:rsidP="008816C6">
      <w:pPr>
        <w:numPr>
          <w:ilvl w:val="0"/>
          <w:numId w:val="5"/>
        </w:numPr>
        <w:tabs>
          <w:tab w:val="left" w:pos="720"/>
        </w:tabs>
        <w:spacing w:after="0" w:line="240" w:lineRule="auto"/>
        <w:ind w:left="720" w:hanging="360"/>
        <w:jc w:val="both"/>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br/>
        <w:t>Решение шахматных задач, комбинаций и этюдов.</w:t>
      </w:r>
    </w:p>
    <w:p w:rsidR="0042155D" w:rsidRPr="00B330AE" w:rsidRDefault="00FD3F18" w:rsidP="008816C6">
      <w:pPr>
        <w:numPr>
          <w:ilvl w:val="0"/>
          <w:numId w:val="5"/>
        </w:numPr>
        <w:tabs>
          <w:tab w:val="left" w:pos="720"/>
        </w:tabs>
        <w:spacing w:after="0" w:line="240" w:lineRule="auto"/>
        <w:ind w:left="720" w:hanging="360"/>
        <w:jc w:val="both"/>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br/>
        <w:t>Дидактические игры и задания, игровые упражнения;</w:t>
      </w:r>
    </w:p>
    <w:p w:rsidR="0042155D" w:rsidRPr="00B330AE" w:rsidRDefault="00FD3F18" w:rsidP="008816C6">
      <w:pPr>
        <w:numPr>
          <w:ilvl w:val="0"/>
          <w:numId w:val="5"/>
        </w:numPr>
        <w:tabs>
          <w:tab w:val="left" w:pos="720"/>
        </w:tabs>
        <w:spacing w:after="0" w:line="240" w:lineRule="auto"/>
        <w:ind w:left="720" w:hanging="360"/>
        <w:jc w:val="both"/>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br/>
        <w:t>Теоретические занятия, шахматные игры, шахматные дидактические игрушки.</w:t>
      </w:r>
    </w:p>
    <w:p w:rsidR="0042155D" w:rsidRPr="008816C6" w:rsidRDefault="00FD3F18" w:rsidP="008816C6">
      <w:pPr>
        <w:numPr>
          <w:ilvl w:val="0"/>
          <w:numId w:val="5"/>
        </w:numPr>
        <w:tabs>
          <w:tab w:val="left" w:pos="720"/>
        </w:tabs>
        <w:spacing w:after="0" w:line="240" w:lineRule="auto"/>
        <w:ind w:left="720" w:hanging="360"/>
        <w:jc w:val="both"/>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br/>
        <w:t>Участие в турнирах и соревнованиях.</w:t>
      </w:r>
    </w:p>
    <w:p w:rsidR="0042155D" w:rsidRPr="00B330AE" w:rsidRDefault="00FD3F18" w:rsidP="00B330AE">
      <w:pPr>
        <w:spacing w:after="0" w:line="240" w:lineRule="auto"/>
        <w:jc w:val="both"/>
        <w:rPr>
          <w:rFonts w:ascii="Times New Roman" w:eastAsia="Times New Roman" w:hAnsi="Times New Roman" w:cs="Times New Roman"/>
          <w:sz w:val="24"/>
          <w:szCs w:val="24"/>
        </w:rPr>
      </w:pPr>
      <w:r w:rsidRPr="00B330AE">
        <w:rPr>
          <w:rFonts w:ascii="Times New Roman" w:eastAsia="Times New Roman" w:hAnsi="Times New Roman" w:cs="Times New Roman"/>
          <w:b/>
          <w:sz w:val="24"/>
          <w:szCs w:val="24"/>
        </w:rPr>
        <w:t>Содержание теоретического раздела программы</w:t>
      </w:r>
      <w:r w:rsidRPr="00B330AE">
        <w:rPr>
          <w:rFonts w:ascii="Times New Roman" w:eastAsia="Times New Roman" w:hAnsi="Times New Roman" w:cs="Times New Roman"/>
          <w:b/>
          <w:sz w:val="24"/>
          <w:szCs w:val="24"/>
        </w:rPr>
        <w:br/>
      </w:r>
      <w:r w:rsidRPr="00B330AE">
        <w:rPr>
          <w:rFonts w:ascii="Times New Roman" w:eastAsia="Times New Roman" w:hAnsi="Times New Roman" w:cs="Times New Roman"/>
          <w:b/>
          <w:sz w:val="24"/>
          <w:szCs w:val="24"/>
        </w:rPr>
        <w:br/>
      </w:r>
      <w:r w:rsidRPr="00B330AE">
        <w:rPr>
          <w:rFonts w:ascii="Times New Roman" w:eastAsia="Times New Roman" w:hAnsi="Times New Roman" w:cs="Times New Roman"/>
          <w:sz w:val="24"/>
          <w:szCs w:val="24"/>
        </w:rPr>
        <w:t>         Начальный курс по обучению игре в шахматы максимально прост и доступен младшим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w:t>
      </w:r>
      <w:r w:rsidR="00C15F24">
        <w:rPr>
          <w:rFonts w:ascii="Times New Roman" w:eastAsia="Times New Roman" w:hAnsi="Times New Roman" w:cs="Times New Roman"/>
          <w:sz w:val="24"/>
          <w:szCs w:val="24"/>
        </w:rPr>
        <w:t>ний, создания игровых ситуаций.</w:t>
      </w:r>
      <w:r w:rsidRPr="00B330AE">
        <w:rPr>
          <w:rFonts w:ascii="Times New Roman" w:eastAsia="Times New Roman" w:hAnsi="Times New Roman" w:cs="Times New Roman"/>
          <w:sz w:val="24"/>
          <w:szCs w:val="24"/>
        </w:rPr>
        <w:br/>
        <w:t>Особенность программы в том, что на первом году обучения ребенок делает первые шаги в мире шахмат. Учащиеся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"до матового" периода игры.   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w:t>
      </w:r>
      <w:r w:rsidRPr="00B330AE">
        <w:rPr>
          <w:rFonts w:ascii="Times New Roman" w:eastAsia="Times New Roman" w:hAnsi="Times New Roman" w:cs="Times New Roman"/>
          <w:sz w:val="24"/>
          <w:szCs w:val="24"/>
        </w:rPr>
        <w:br/>
      </w:r>
      <w:r w:rsidRPr="00B330AE">
        <w:rPr>
          <w:rFonts w:ascii="Times New Roman" w:eastAsia="Times New Roman" w:hAnsi="Times New Roman" w:cs="Times New Roman"/>
          <w:sz w:val="24"/>
          <w:szCs w:val="24"/>
        </w:rPr>
        <w:br/>
        <w:t> </w:t>
      </w:r>
      <w:r w:rsidRPr="00B330AE">
        <w:rPr>
          <w:rFonts w:ascii="Times New Roman" w:eastAsia="Times New Roman" w:hAnsi="Times New Roman" w:cs="Times New Roman"/>
          <w:b/>
          <w:sz w:val="24"/>
          <w:szCs w:val="24"/>
        </w:rPr>
        <w:t>Результаты образовательной деятельности:</w:t>
      </w:r>
    </w:p>
    <w:p w:rsidR="0042155D" w:rsidRPr="00B330AE" w:rsidRDefault="00FD3F18" w:rsidP="008816C6">
      <w:pPr>
        <w:numPr>
          <w:ilvl w:val="0"/>
          <w:numId w:val="6"/>
        </w:numPr>
        <w:tabs>
          <w:tab w:val="left" w:pos="720"/>
        </w:tabs>
        <w:spacing w:after="0" w:line="240" w:lineRule="auto"/>
        <w:ind w:left="720" w:hanging="360"/>
        <w:jc w:val="both"/>
        <w:rPr>
          <w:rFonts w:ascii="Times New Roman" w:eastAsia="Times New Roman" w:hAnsi="Times New Roman" w:cs="Times New Roman"/>
          <w:sz w:val="24"/>
          <w:szCs w:val="24"/>
        </w:rPr>
      </w:pPr>
      <w:r w:rsidRPr="00B330AE">
        <w:rPr>
          <w:rFonts w:ascii="Times New Roman" w:eastAsia="Times New Roman" w:hAnsi="Times New Roman" w:cs="Times New Roman"/>
          <w:b/>
          <w:sz w:val="24"/>
          <w:szCs w:val="24"/>
        </w:rPr>
        <w:br/>
      </w:r>
      <w:r w:rsidRPr="00B330AE">
        <w:rPr>
          <w:rFonts w:ascii="Times New Roman" w:eastAsia="Times New Roman" w:hAnsi="Times New Roman" w:cs="Times New Roman"/>
          <w:sz w:val="24"/>
          <w:szCs w:val="24"/>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42155D" w:rsidRPr="00B330AE" w:rsidRDefault="00FD3F18" w:rsidP="008816C6">
      <w:pPr>
        <w:numPr>
          <w:ilvl w:val="0"/>
          <w:numId w:val="6"/>
        </w:numPr>
        <w:tabs>
          <w:tab w:val="left" w:pos="720"/>
        </w:tabs>
        <w:spacing w:after="0" w:line="240" w:lineRule="auto"/>
        <w:ind w:left="720" w:hanging="360"/>
        <w:jc w:val="both"/>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br/>
        <w:t>Приобретение теоретических знаний и практических навыков в шахматной игре.</w:t>
      </w:r>
    </w:p>
    <w:p w:rsidR="0042155D" w:rsidRPr="00C15F24" w:rsidRDefault="00FD3F18" w:rsidP="008816C6">
      <w:pPr>
        <w:numPr>
          <w:ilvl w:val="0"/>
          <w:numId w:val="6"/>
        </w:numPr>
        <w:tabs>
          <w:tab w:val="left" w:pos="720"/>
        </w:tabs>
        <w:spacing w:after="0" w:line="240" w:lineRule="auto"/>
        <w:ind w:left="720" w:hanging="360"/>
        <w:jc w:val="both"/>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lastRenderedPageBreak/>
        <w:br/>
        <w:t>Освоение новых видов деятельности (дидактические игры и задания, игровые упражнения, соревнования</w:t>
      </w:r>
      <w:proofErr w:type="gramStart"/>
      <w:r w:rsidRPr="00B330AE">
        <w:rPr>
          <w:rFonts w:ascii="Times New Roman" w:eastAsia="Times New Roman" w:hAnsi="Times New Roman" w:cs="Times New Roman"/>
          <w:sz w:val="24"/>
          <w:szCs w:val="24"/>
        </w:rPr>
        <w:t>).</w:t>
      </w:r>
      <w:r w:rsidRPr="00C15F24">
        <w:rPr>
          <w:rFonts w:ascii="Times New Roman" w:eastAsia="Times New Roman" w:hAnsi="Times New Roman" w:cs="Times New Roman"/>
          <w:sz w:val="24"/>
          <w:szCs w:val="24"/>
        </w:rPr>
        <w:br/>
        <w:t>Конечным</w:t>
      </w:r>
      <w:proofErr w:type="gramEnd"/>
      <w:r w:rsidRPr="00C15F24">
        <w:rPr>
          <w:rFonts w:ascii="Times New Roman" w:eastAsia="Times New Roman" w:hAnsi="Times New Roman" w:cs="Times New Roman"/>
          <w:sz w:val="24"/>
          <w:szCs w:val="24"/>
        </w:rPr>
        <w:t xml:space="preserve"> результатом обучения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r w:rsidRPr="00C15F24">
        <w:rPr>
          <w:rFonts w:ascii="Times New Roman" w:eastAsia="Times New Roman" w:hAnsi="Times New Roman" w:cs="Times New Roman"/>
          <w:sz w:val="24"/>
          <w:szCs w:val="24"/>
        </w:rPr>
        <w:br/>
      </w:r>
      <w:r w:rsidRPr="00C15F24">
        <w:rPr>
          <w:rFonts w:ascii="Times New Roman" w:eastAsia="Times New Roman" w:hAnsi="Times New Roman" w:cs="Times New Roman"/>
          <w:sz w:val="24"/>
          <w:szCs w:val="24"/>
        </w:rPr>
        <w:br/>
      </w:r>
      <w:r w:rsidRPr="00C15F24">
        <w:rPr>
          <w:rFonts w:ascii="Times New Roman" w:eastAsia="Times New Roman" w:hAnsi="Times New Roman" w:cs="Times New Roman"/>
          <w:b/>
          <w:sz w:val="24"/>
          <w:szCs w:val="24"/>
        </w:rPr>
        <w:t>Формы контроля.</w:t>
      </w:r>
      <w:r w:rsidRPr="00C15F24">
        <w:rPr>
          <w:rFonts w:ascii="Times New Roman" w:eastAsia="Times New Roman" w:hAnsi="Times New Roman" w:cs="Times New Roman"/>
          <w:b/>
          <w:sz w:val="24"/>
          <w:szCs w:val="24"/>
        </w:rPr>
        <w:br/>
      </w:r>
      <w:r w:rsidRPr="00C15F24">
        <w:rPr>
          <w:rFonts w:ascii="Times New Roman" w:eastAsia="Times New Roman" w:hAnsi="Times New Roman" w:cs="Times New Roman"/>
          <w:sz w:val="24"/>
          <w:szCs w:val="24"/>
        </w:rPr>
        <w:br/>
        <w:t>         Применяемые методы педагогического контроля и наблюдения, позволяют контролировать и корректировать работу программы на всём  её протяжении и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 Контрольные испытания проводятся в торжественн</w:t>
      </w:r>
      <w:r w:rsidR="00C15F24">
        <w:rPr>
          <w:rFonts w:ascii="Times New Roman" w:eastAsia="Times New Roman" w:hAnsi="Times New Roman" w:cs="Times New Roman"/>
          <w:sz w:val="24"/>
          <w:szCs w:val="24"/>
        </w:rPr>
        <w:t>ой соревновательной обстановке.</w:t>
      </w:r>
    </w:p>
    <w:p w:rsidR="0042155D" w:rsidRPr="00B330AE" w:rsidRDefault="00FD3F18" w:rsidP="00B330AE">
      <w:pPr>
        <w:spacing w:after="100" w:line="240" w:lineRule="auto"/>
        <w:jc w:val="both"/>
        <w:rPr>
          <w:rFonts w:ascii="Times New Roman" w:eastAsia="Times New Roman" w:hAnsi="Times New Roman" w:cs="Times New Roman"/>
          <w:sz w:val="24"/>
          <w:szCs w:val="24"/>
          <w:shd w:val="clear" w:color="auto" w:fill="FFFFFF"/>
        </w:rPr>
      </w:pPr>
      <w:r w:rsidRPr="00B330AE">
        <w:rPr>
          <w:rFonts w:ascii="Times New Roman" w:eastAsia="Times New Roman" w:hAnsi="Times New Roman" w:cs="Times New Roman"/>
          <w:b/>
          <w:sz w:val="24"/>
          <w:szCs w:val="24"/>
          <w:shd w:val="clear" w:color="auto" w:fill="FFFFFF"/>
        </w:rPr>
        <w:t xml:space="preserve">Личностные, </w:t>
      </w:r>
      <w:proofErr w:type="spellStart"/>
      <w:r w:rsidRPr="00B330AE">
        <w:rPr>
          <w:rFonts w:ascii="Times New Roman" w:eastAsia="Times New Roman" w:hAnsi="Times New Roman" w:cs="Times New Roman"/>
          <w:b/>
          <w:sz w:val="24"/>
          <w:szCs w:val="24"/>
          <w:shd w:val="clear" w:color="auto" w:fill="FFFFFF"/>
        </w:rPr>
        <w:t>метапредметные</w:t>
      </w:r>
      <w:proofErr w:type="spellEnd"/>
      <w:r w:rsidRPr="00B330AE">
        <w:rPr>
          <w:rFonts w:ascii="Times New Roman" w:eastAsia="Times New Roman" w:hAnsi="Times New Roman" w:cs="Times New Roman"/>
          <w:b/>
          <w:sz w:val="24"/>
          <w:szCs w:val="24"/>
          <w:shd w:val="clear" w:color="auto" w:fill="FFFFFF"/>
        </w:rPr>
        <w:t xml:space="preserve"> и предметные результаты освоения курса «Шахматный всеобуч».</w:t>
      </w:r>
    </w:p>
    <w:p w:rsidR="0042155D" w:rsidRPr="00B330AE" w:rsidRDefault="00FD3F18" w:rsidP="00B330AE">
      <w:pPr>
        <w:spacing w:after="100" w:line="240" w:lineRule="auto"/>
        <w:jc w:val="both"/>
        <w:rPr>
          <w:rFonts w:ascii="Times New Roman" w:eastAsia="Times New Roman" w:hAnsi="Times New Roman" w:cs="Times New Roman"/>
          <w:b/>
          <w:sz w:val="24"/>
          <w:szCs w:val="24"/>
          <w:shd w:val="clear" w:color="auto" w:fill="FFFFFF"/>
        </w:rPr>
      </w:pPr>
      <w:r w:rsidRPr="00B330AE">
        <w:rPr>
          <w:rFonts w:ascii="Times New Roman" w:eastAsia="Times New Roman" w:hAnsi="Times New Roman" w:cs="Times New Roman"/>
          <w:b/>
          <w:sz w:val="24"/>
          <w:szCs w:val="24"/>
          <w:shd w:val="clear" w:color="auto" w:fill="FFFFFF"/>
        </w:rPr>
        <w:t>Регулятивные:</w:t>
      </w:r>
    </w:p>
    <w:p w:rsidR="0042155D" w:rsidRPr="00B330AE" w:rsidRDefault="00FD3F18" w:rsidP="00B330AE">
      <w:pPr>
        <w:spacing w:after="100" w:line="240" w:lineRule="auto"/>
        <w:jc w:val="both"/>
        <w:rPr>
          <w:rFonts w:ascii="Times New Roman" w:eastAsia="Times New Roman" w:hAnsi="Times New Roman" w:cs="Times New Roman"/>
          <w:sz w:val="24"/>
          <w:szCs w:val="24"/>
          <w:shd w:val="clear" w:color="auto" w:fill="FFFFFF"/>
        </w:rPr>
      </w:pPr>
      <w:r w:rsidRPr="00B330AE">
        <w:rPr>
          <w:rFonts w:ascii="Times New Roman" w:eastAsia="Times New Roman" w:hAnsi="Times New Roman" w:cs="Times New Roman"/>
          <w:sz w:val="24"/>
          <w:szCs w:val="24"/>
          <w:shd w:val="clear" w:color="auto" w:fill="FFFFFF"/>
        </w:rPr>
        <w:t>находить способы решения и осуществления поставленных задач, формировать умение контролировать свои действия</w:t>
      </w:r>
    </w:p>
    <w:p w:rsidR="0042155D" w:rsidRPr="00B330AE" w:rsidRDefault="00FD3F18" w:rsidP="00B330AE">
      <w:pPr>
        <w:spacing w:after="100" w:line="240" w:lineRule="auto"/>
        <w:jc w:val="both"/>
        <w:rPr>
          <w:rFonts w:ascii="Times New Roman" w:eastAsia="Times New Roman" w:hAnsi="Times New Roman" w:cs="Times New Roman"/>
          <w:sz w:val="24"/>
          <w:szCs w:val="24"/>
          <w:shd w:val="clear" w:color="auto" w:fill="FFFFFF"/>
        </w:rPr>
      </w:pPr>
      <w:r w:rsidRPr="00B330AE">
        <w:rPr>
          <w:rFonts w:ascii="Times New Roman" w:eastAsia="Times New Roman" w:hAnsi="Times New Roman" w:cs="Times New Roman"/>
          <w:b/>
          <w:sz w:val="24"/>
          <w:szCs w:val="24"/>
          <w:shd w:val="clear" w:color="auto" w:fill="FFFFFF"/>
        </w:rPr>
        <w:t>Коммуникативные:</w:t>
      </w:r>
      <w:r w:rsidRPr="00B330AE">
        <w:rPr>
          <w:rFonts w:ascii="Times New Roman" w:eastAsia="Times New Roman" w:hAnsi="Times New Roman" w:cs="Times New Roman"/>
          <w:sz w:val="24"/>
          <w:szCs w:val="24"/>
          <w:shd w:val="clear" w:color="auto" w:fill="FFFFFF"/>
        </w:rPr>
        <w:t xml:space="preserve"> </w:t>
      </w:r>
    </w:p>
    <w:p w:rsidR="0042155D" w:rsidRPr="00B330AE" w:rsidRDefault="00FD3F18" w:rsidP="00B330AE">
      <w:pPr>
        <w:spacing w:after="100" w:line="240" w:lineRule="auto"/>
        <w:jc w:val="both"/>
        <w:rPr>
          <w:rFonts w:ascii="Times New Roman" w:eastAsia="Times New Roman" w:hAnsi="Times New Roman" w:cs="Times New Roman"/>
          <w:sz w:val="24"/>
          <w:szCs w:val="24"/>
          <w:shd w:val="clear" w:color="auto" w:fill="FFFFFF"/>
        </w:rPr>
      </w:pPr>
      <w:r w:rsidRPr="00B330AE">
        <w:rPr>
          <w:rFonts w:ascii="Times New Roman" w:eastAsia="Times New Roman" w:hAnsi="Times New Roman" w:cs="Times New Roman"/>
          <w:sz w:val="24"/>
          <w:szCs w:val="24"/>
          <w:shd w:val="clear" w:color="auto" w:fill="FFFFFF"/>
        </w:rPr>
        <w:t>активно использовать речевые средства в процессе общения   с товарищами во время занятий в кружке, учиться слушать собеседника, напарника по игре,  быть сдержанным, выслушивать замечания и мнение других людей, излагать и аргументировать свою точку зрения;</w:t>
      </w:r>
    </w:p>
    <w:p w:rsidR="0042155D" w:rsidRPr="00B330AE" w:rsidRDefault="00FD3F18" w:rsidP="00B330AE">
      <w:pPr>
        <w:spacing w:after="100" w:line="240" w:lineRule="auto"/>
        <w:jc w:val="both"/>
        <w:rPr>
          <w:rFonts w:ascii="Times New Roman" w:eastAsia="Times New Roman" w:hAnsi="Times New Roman" w:cs="Times New Roman"/>
          <w:i/>
          <w:sz w:val="24"/>
          <w:szCs w:val="24"/>
          <w:shd w:val="clear" w:color="auto" w:fill="FFFFFF"/>
        </w:rPr>
      </w:pPr>
      <w:r w:rsidRPr="00B330AE">
        <w:rPr>
          <w:rFonts w:ascii="Times New Roman" w:eastAsia="Times New Roman" w:hAnsi="Times New Roman" w:cs="Times New Roman"/>
          <w:b/>
          <w:sz w:val="24"/>
          <w:szCs w:val="24"/>
          <w:shd w:val="clear" w:color="auto" w:fill="FFFFFF"/>
        </w:rPr>
        <w:t>Познавательные:</w:t>
      </w:r>
      <w:r w:rsidRPr="00B330AE">
        <w:rPr>
          <w:rFonts w:ascii="Times New Roman" w:eastAsia="Times New Roman" w:hAnsi="Times New Roman" w:cs="Times New Roman"/>
          <w:i/>
          <w:sz w:val="24"/>
          <w:szCs w:val="24"/>
          <w:shd w:val="clear" w:color="auto" w:fill="FFFFFF"/>
        </w:rPr>
        <w:t xml:space="preserve"> </w:t>
      </w:r>
    </w:p>
    <w:p w:rsidR="0042155D" w:rsidRPr="00B330AE" w:rsidRDefault="00FD3F18" w:rsidP="00B330AE">
      <w:pPr>
        <w:spacing w:after="100" w:line="240" w:lineRule="auto"/>
        <w:jc w:val="both"/>
        <w:rPr>
          <w:rFonts w:ascii="Times New Roman" w:eastAsia="Times New Roman" w:hAnsi="Times New Roman" w:cs="Times New Roman"/>
          <w:sz w:val="24"/>
          <w:szCs w:val="24"/>
          <w:shd w:val="clear" w:color="auto" w:fill="FFFFFF"/>
        </w:rPr>
      </w:pPr>
      <w:r w:rsidRPr="00B330AE">
        <w:rPr>
          <w:rFonts w:ascii="Times New Roman" w:eastAsia="Times New Roman" w:hAnsi="Times New Roman" w:cs="Times New Roman"/>
          <w:sz w:val="24"/>
          <w:szCs w:val="24"/>
          <w:shd w:val="clear" w:color="auto" w:fill="FFFFFF"/>
        </w:rPr>
        <w:t>учиться использовать знака - символические средства, овладевать начальными сведениями об изучаемом объекте (шахматах), использовать различные способы поиска информации на заданную на кружке тему.</w:t>
      </w:r>
    </w:p>
    <w:p w:rsidR="0042155D" w:rsidRPr="00B330AE" w:rsidRDefault="00FD3F18" w:rsidP="00B330AE">
      <w:pPr>
        <w:spacing w:after="100" w:line="240" w:lineRule="auto"/>
        <w:jc w:val="both"/>
        <w:rPr>
          <w:rFonts w:ascii="Times New Roman" w:eastAsia="Times New Roman" w:hAnsi="Times New Roman" w:cs="Times New Roman"/>
          <w:sz w:val="24"/>
          <w:szCs w:val="24"/>
          <w:shd w:val="clear" w:color="auto" w:fill="FFFFFF"/>
        </w:rPr>
      </w:pPr>
      <w:r w:rsidRPr="00B330AE">
        <w:rPr>
          <w:rFonts w:ascii="Times New Roman" w:eastAsia="Times New Roman" w:hAnsi="Times New Roman" w:cs="Times New Roman"/>
          <w:b/>
          <w:sz w:val="24"/>
          <w:szCs w:val="24"/>
          <w:shd w:val="clear" w:color="auto" w:fill="FFFFFF"/>
        </w:rPr>
        <w:t>Коммуникативные умения.</w:t>
      </w:r>
    </w:p>
    <w:p w:rsidR="0042155D" w:rsidRPr="00B330AE" w:rsidRDefault="00FD3F18" w:rsidP="00B330AE">
      <w:pPr>
        <w:spacing w:after="100" w:line="240" w:lineRule="auto"/>
        <w:jc w:val="both"/>
        <w:rPr>
          <w:rFonts w:ascii="Times New Roman" w:eastAsia="Times New Roman" w:hAnsi="Times New Roman" w:cs="Times New Roman"/>
          <w:sz w:val="24"/>
          <w:szCs w:val="24"/>
          <w:shd w:val="clear" w:color="auto" w:fill="FFFFFF"/>
        </w:rPr>
      </w:pPr>
      <w:r w:rsidRPr="00B330AE">
        <w:rPr>
          <w:rFonts w:ascii="Times New Roman" w:eastAsia="Times New Roman" w:hAnsi="Times New Roman" w:cs="Times New Roman"/>
          <w:b/>
          <w:sz w:val="24"/>
          <w:szCs w:val="24"/>
          <w:shd w:val="clear" w:color="auto" w:fill="FFFFFF"/>
        </w:rPr>
        <w:t>Выпускник научится:</w:t>
      </w:r>
    </w:p>
    <w:p w:rsidR="0042155D" w:rsidRPr="00B330AE" w:rsidRDefault="00FD3F18" w:rsidP="00B330AE">
      <w:pPr>
        <w:spacing w:after="100" w:line="240" w:lineRule="auto"/>
        <w:jc w:val="both"/>
        <w:rPr>
          <w:rFonts w:ascii="Times New Roman" w:eastAsia="Times New Roman" w:hAnsi="Times New Roman" w:cs="Times New Roman"/>
          <w:sz w:val="24"/>
          <w:szCs w:val="24"/>
          <w:shd w:val="clear" w:color="auto" w:fill="FFFFFF"/>
        </w:rPr>
      </w:pPr>
      <w:r w:rsidRPr="00B330AE">
        <w:rPr>
          <w:rFonts w:ascii="Times New Roman" w:eastAsia="Times New Roman" w:hAnsi="Times New Roman" w:cs="Times New Roman"/>
          <w:sz w:val="24"/>
          <w:szCs w:val="24"/>
          <w:shd w:val="clear" w:color="auto" w:fill="FFFFFF"/>
        </w:rPr>
        <w:t xml:space="preserve">• участвовать в элементарных диалогах с взрослыми, со сверстниками, </w:t>
      </w:r>
    </w:p>
    <w:p w:rsidR="0042155D" w:rsidRPr="00B330AE" w:rsidRDefault="00FD3F18" w:rsidP="00B330AE">
      <w:pPr>
        <w:spacing w:after="100" w:line="240" w:lineRule="auto"/>
        <w:jc w:val="both"/>
        <w:rPr>
          <w:rFonts w:ascii="Times New Roman" w:eastAsia="Times New Roman" w:hAnsi="Times New Roman" w:cs="Times New Roman"/>
          <w:sz w:val="24"/>
          <w:szCs w:val="24"/>
          <w:shd w:val="clear" w:color="auto" w:fill="FFFFFF"/>
        </w:rPr>
      </w:pPr>
      <w:r w:rsidRPr="00B330AE">
        <w:rPr>
          <w:rFonts w:ascii="Times New Roman" w:eastAsia="Times New Roman" w:hAnsi="Times New Roman" w:cs="Times New Roman"/>
          <w:sz w:val="24"/>
          <w:szCs w:val="24"/>
          <w:shd w:val="clear" w:color="auto" w:fill="FFFFFF"/>
        </w:rPr>
        <w:t>• задавать вопросы и отвечать на них.</w:t>
      </w:r>
    </w:p>
    <w:p w:rsidR="0042155D" w:rsidRPr="00B330AE" w:rsidRDefault="00FD3F18" w:rsidP="00B330AE">
      <w:pPr>
        <w:spacing w:after="100" w:line="240" w:lineRule="auto"/>
        <w:jc w:val="both"/>
        <w:rPr>
          <w:rFonts w:ascii="Times New Roman" w:eastAsia="Times New Roman" w:hAnsi="Times New Roman" w:cs="Times New Roman"/>
          <w:sz w:val="24"/>
          <w:szCs w:val="24"/>
          <w:shd w:val="clear" w:color="auto" w:fill="FFFFFF"/>
        </w:rPr>
      </w:pPr>
      <w:r w:rsidRPr="00B330AE">
        <w:rPr>
          <w:rFonts w:ascii="Times New Roman" w:eastAsia="Times New Roman" w:hAnsi="Times New Roman" w:cs="Times New Roman"/>
          <w:b/>
          <w:sz w:val="24"/>
          <w:szCs w:val="24"/>
          <w:shd w:val="clear" w:color="auto" w:fill="FFFFFF"/>
        </w:rPr>
        <w:t>Выпускник получит возможность научиться:</w:t>
      </w:r>
    </w:p>
    <w:p w:rsidR="0042155D" w:rsidRPr="00B330AE" w:rsidRDefault="00FD3F18" w:rsidP="00B330AE">
      <w:pPr>
        <w:spacing w:after="100" w:line="240" w:lineRule="auto"/>
        <w:jc w:val="both"/>
        <w:rPr>
          <w:rFonts w:ascii="Times New Roman" w:eastAsia="Times New Roman" w:hAnsi="Times New Roman" w:cs="Times New Roman"/>
          <w:sz w:val="24"/>
          <w:szCs w:val="24"/>
          <w:shd w:val="clear" w:color="auto" w:fill="FFFFFF"/>
        </w:rPr>
      </w:pPr>
      <w:r w:rsidRPr="00B330AE">
        <w:rPr>
          <w:rFonts w:ascii="Times New Roman" w:eastAsia="Times New Roman" w:hAnsi="Times New Roman" w:cs="Times New Roman"/>
          <w:sz w:val="24"/>
          <w:szCs w:val="24"/>
          <w:shd w:val="clear" w:color="auto" w:fill="FFFFFF"/>
        </w:rPr>
        <w:t>• вести дискуссию;</w:t>
      </w:r>
    </w:p>
    <w:p w:rsidR="0042155D" w:rsidRPr="00B330AE" w:rsidRDefault="00FD3F18" w:rsidP="00B330AE">
      <w:pPr>
        <w:spacing w:after="100" w:line="240" w:lineRule="auto"/>
        <w:jc w:val="both"/>
        <w:rPr>
          <w:rFonts w:ascii="Times New Roman" w:eastAsia="Times New Roman" w:hAnsi="Times New Roman" w:cs="Times New Roman"/>
          <w:sz w:val="24"/>
          <w:szCs w:val="24"/>
          <w:shd w:val="clear" w:color="auto" w:fill="FFFFFF"/>
        </w:rPr>
      </w:pPr>
      <w:r w:rsidRPr="00B330AE">
        <w:rPr>
          <w:rFonts w:ascii="Times New Roman" w:eastAsia="Times New Roman" w:hAnsi="Times New Roman" w:cs="Times New Roman"/>
          <w:sz w:val="24"/>
          <w:szCs w:val="24"/>
          <w:shd w:val="clear" w:color="auto" w:fill="FFFFFF"/>
        </w:rPr>
        <w:t xml:space="preserve">• рассуждать и анализировать; </w:t>
      </w:r>
    </w:p>
    <w:p w:rsidR="0042155D" w:rsidRPr="00B330AE" w:rsidRDefault="00FD3F18" w:rsidP="00B330AE">
      <w:pPr>
        <w:spacing w:after="100" w:line="240" w:lineRule="auto"/>
        <w:jc w:val="both"/>
        <w:rPr>
          <w:rFonts w:ascii="Times New Roman" w:eastAsia="Times New Roman" w:hAnsi="Times New Roman" w:cs="Times New Roman"/>
          <w:sz w:val="24"/>
          <w:szCs w:val="24"/>
          <w:shd w:val="clear" w:color="auto" w:fill="FFFFFF"/>
        </w:rPr>
      </w:pPr>
      <w:r w:rsidRPr="00B330AE">
        <w:rPr>
          <w:rFonts w:ascii="Times New Roman" w:eastAsia="Times New Roman" w:hAnsi="Times New Roman" w:cs="Times New Roman"/>
          <w:sz w:val="24"/>
          <w:szCs w:val="24"/>
          <w:shd w:val="clear" w:color="auto" w:fill="FFFFFF"/>
        </w:rPr>
        <w:t>• отстаивать свою точку зрения;</w:t>
      </w:r>
    </w:p>
    <w:p w:rsidR="0042155D" w:rsidRPr="00B330AE" w:rsidRDefault="00FD3F18" w:rsidP="00B330AE">
      <w:pPr>
        <w:spacing w:after="100" w:line="240" w:lineRule="auto"/>
        <w:jc w:val="both"/>
        <w:rPr>
          <w:rFonts w:ascii="Times New Roman" w:eastAsia="Times New Roman" w:hAnsi="Times New Roman" w:cs="Times New Roman"/>
          <w:sz w:val="24"/>
          <w:szCs w:val="24"/>
          <w:shd w:val="clear" w:color="auto" w:fill="FFFFFF"/>
        </w:rPr>
      </w:pPr>
      <w:r w:rsidRPr="00B330AE">
        <w:rPr>
          <w:rFonts w:ascii="Times New Roman" w:eastAsia="Times New Roman" w:hAnsi="Times New Roman" w:cs="Times New Roman"/>
          <w:sz w:val="24"/>
          <w:szCs w:val="24"/>
          <w:shd w:val="clear" w:color="auto" w:fill="FFFFFF"/>
        </w:rPr>
        <w:t>• догадываться о значении незнакомых слов;</w:t>
      </w:r>
    </w:p>
    <w:p w:rsidR="0042155D" w:rsidRPr="00B330AE" w:rsidRDefault="00FD3F18" w:rsidP="00B330AE">
      <w:pPr>
        <w:spacing w:after="100" w:line="240" w:lineRule="auto"/>
        <w:jc w:val="both"/>
        <w:rPr>
          <w:rFonts w:ascii="Times New Roman" w:eastAsia="Times New Roman" w:hAnsi="Times New Roman" w:cs="Times New Roman"/>
          <w:sz w:val="24"/>
          <w:szCs w:val="24"/>
          <w:shd w:val="clear" w:color="auto" w:fill="FFFFFF"/>
        </w:rPr>
      </w:pPr>
      <w:r w:rsidRPr="00B330AE">
        <w:rPr>
          <w:rFonts w:ascii="Times New Roman" w:eastAsia="Times New Roman" w:hAnsi="Times New Roman" w:cs="Times New Roman"/>
          <w:b/>
          <w:sz w:val="24"/>
          <w:szCs w:val="24"/>
          <w:shd w:val="clear" w:color="auto" w:fill="FFFFFF"/>
        </w:rPr>
        <w:t xml:space="preserve">Планируемые результаты освоения учащимися программы кружка </w:t>
      </w:r>
    </w:p>
    <w:p w:rsidR="0042155D" w:rsidRPr="00B330AE" w:rsidRDefault="00FD3F18" w:rsidP="00B330AE">
      <w:pPr>
        <w:spacing w:after="100" w:line="240" w:lineRule="auto"/>
        <w:jc w:val="both"/>
        <w:rPr>
          <w:rFonts w:ascii="Times New Roman" w:eastAsia="Times New Roman" w:hAnsi="Times New Roman" w:cs="Times New Roman"/>
          <w:sz w:val="24"/>
          <w:szCs w:val="24"/>
          <w:shd w:val="clear" w:color="auto" w:fill="FFFFFF"/>
        </w:rPr>
      </w:pPr>
      <w:r w:rsidRPr="00B330AE">
        <w:rPr>
          <w:rFonts w:ascii="Times New Roman" w:eastAsia="Times New Roman" w:hAnsi="Times New Roman" w:cs="Times New Roman"/>
          <w:b/>
          <w:sz w:val="24"/>
          <w:szCs w:val="24"/>
          <w:shd w:val="clear" w:color="auto" w:fill="FFFFFF"/>
        </w:rPr>
        <w:t>Должны знать</w:t>
      </w:r>
      <w:r w:rsidRPr="00B330AE">
        <w:rPr>
          <w:rFonts w:ascii="Times New Roman" w:eastAsia="Times New Roman" w:hAnsi="Times New Roman" w:cs="Times New Roman"/>
          <w:sz w:val="24"/>
          <w:szCs w:val="24"/>
          <w:shd w:val="clear" w:color="auto" w:fill="FFFFFF"/>
        </w:rPr>
        <w:t>:</w:t>
      </w:r>
    </w:p>
    <w:p w:rsidR="0042155D" w:rsidRPr="00B330AE" w:rsidRDefault="00FD3F18" w:rsidP="00B330AE">
      <w:pPr>
        <w:numPr>
          <w:ilvl w:val="0"/>
          <w:numId w:val="7"/>
        </w:numPr>
        <w:tabs>
          <w:tab w:val="left" w:pos="720"/>
        </w:tabs>
        <w:spacing w:after="100" w:line="240" w:lineRule="auto"/>
        <w:ind w:left="720" w:hanging="360"/>
        <w:jc w:val="both"/>
        <w:rPr>
          <w:rFonts w:ascii="Times New Roman" w:eastAsia="Times New Roman" w:hAnsi="Times New Roman" w:cs="Times New Roman"/>
          <w:sz w:val="24"/>
          <w:szCs w:val="24"/>
          <w:shd w:val="clear" w:color="auto" w:fill="FFFFFF"/>
        </w:rPr>
      </w:pPr>
      <w:r w:rsidRPr="00B330AE">
        <w:rPr>
          <w:rFonts w:ascii="Times New Roman" w:eastAsia="Times New Roman" w:hAnsi="Times New Roman" w:cs="Times New Roman"/>
          <w:sz w:val="24"/>
          <w:szCs w:val="24"/>
          <w:shd w:val="clear" w:color="auto" w:fill="FFFFFF"/>
        </w:rPr>
        <w:t>шахматные термины: белое и чёрное поле, горизонталь, вертикаль, диагональ, центр, партнёр, начальное положение, ход, взятие, стоять под боем, взятие на проходе, длинная и короткая рокировка, шах, мат, пат, ничья;</w:t>
      </w:r>
    </w:p>
    <w:p w:rsidR="0042155D" w:rsidRPr="00B330AE" w:rsidRDefault="00FD3F18" w:rsidP="00B330AE">
      <w:pPr>
        <w:numPr>
          <w:ilvl w:val="0"/>
          <w:numId w:val="7"/>
        </w:numPr>
        <w:tabs>
          <w:tab w:val="left" w:pos="720"/>
        </w:tabs>
        <w:spacing w:after="100" w:line="240" w:lineRule="auto"/>
        <w:ind w:left="720" w:hanging="360"/>
        <w:jc w:val="both"/>
        <w:rPr>
          <w:rFonts w:ascii="Times New Roman" w:eastAsia="Times New Roman" w:hAnsi="Times New Roman" w:cs="Times New Roman"/>
          <w:sz w:val="24"/>
          <w:szCs w:val="24"/>
          <w:shd w:val="clear" w:color="auto" w:fill="FFFFFF"/>
        </w:rPr>
      </w:pPr>
      <w:r w:rsidRPr="00B330AE">
        <w:rPr>
          <w:rFonts w:ascii="Times New Roman" w:eastAsia="Times New Roman" w:hAnsi="Times New Roman" w:cs="Times New Roman"/>
          <w:sz w:val="24"/>
          <w:szCs w:val="24"/>
          <w:shd w:val="clear" w:color="auto" w:fill="FFFFFF"/>
        </w:rPr>
        <w:t>название шахматных фигур: ладья, слон, ферзь, конь, пешка, король, правила хода, и взятие каждой фигурой.</w:t>
      </w:r>
    </w:p>
    <w:p w:rsidR="0042155D" w:rsidRPr="00B330AE" w:rsidRDefault="00FD3F18" w:rsidP="00B330AE">
      <w:pPr>
        <w:spacing w:after="100" w:line="240" w:lineRule="auto"/>
        <w:jc w:val="both"/>
        <w:rPr>
          <w:rFonts w:ascii="Times New Roman" w:eastAsia="Times New Roman" w:hAnsi="Times New Roman" w:cs="Times New Roman"/>
          <w:sz w:val="24"/>
          <w:szCs w:val="24"/>
          <w:shd w:val="clear" w:color="auto" w:fill="FFFFFF"/>
        </w:rPr>
      </w:pPr>
      <w:r w:rsidRPr="00B330AE">
        <w:rPr>
          <w:rFonts w:ascii="Times New Roman" w:eastAsia="Times New Roman" w:hAnsi="Times New Roman" w:cs="Times New Roman"/>
          <w:b/>
          <w:sz w:val="24"/>
          <w:szCs w:val="24"/>
          <w:shd w:val="clear" w:color="auto" w:fill="FFFFFF"/>
        </w:rPr>
        <w:t>Должны уметь:</w:t>
      </w:r>
    </w:p>
    <w:p w:rsidR="0042155D" w:rsidRDefault="00FD3F18" w:rsidP="00B330AE">
      <w:pPr>
        <w:numPr>
          <w:ilvl w:val="0"/>
          <w:numId w:val="8"/>
        </w:numPr>
        <w:tabs>
          <w:tab w:val="left" w:pos="720"/>
        </w:tabs>
        <w:spacing w:after="100" w:line="240" w:lineRule="auto"/>
        <w:ind w:left="720" w:hanging="360"/>
        <w:jc w:val="both"/>
        <w:rPr>
          <w:rFonts w:ascii="Times New Roman" w:eastAsia="Times New Roman" w:hAnsi="Times New Roman" w:cs="Times New Roman"/>
          <w:sz w:val="24"/>
          <w:szCs w:val="24"/>
          <w:shd w:val="clear" w:color="auto" w:fill="FFFFFF"/>
        </w:rPr>
      </w:pPr>
      <w:r w:rsidRPr="00B330AE">
        <w:rPr>
          <w:rFonts w:ascii="Times New Roman" w:eastAsia="Times New Roman" w:hAnsi="Times New Roman" w:cs="Times New Roman"/>
          <w:sz w:val="24"/>
          <w:szCs w:val="24"/>
          <w:shd w:val="clear" w:color="auto" w:fill="FFFFFF"/>
        </w:rPr>
        <w:lastRenderedPageBreak/>
        <w:t xml:space="preserve">Ориентироваться на шахматной доске, играть каждой фигурой в отдельности и в совокупности с другими фигурами, правильно размещать шахматную доску между партнёрами, </w:t>
      </w:r>
      <w:proofErr w:type="gramStart"/>
      <w:r w:rsidRPr="00B330AE">
        <w:rPr>
          <w:rFonts w:ascii="Times New Roman" w:eastAsia="Times New Roman" w:hAnsi="Times New Roman" w:cs="Times New Roman"/>
          <w:sz w:val="24"/>
          <w:szCs w:val="24"/>
          <w:shd w:val="clear" w:color="auto" w:fill="FFFFFF"/>
        </w:rPr>
        <w:t>Правильно</w:t>
      </w:r>
      <w:proofErr w:type="gramEnd"/>
      <w:r w:rsidRPr="00B330AE">
        <w:rPr>
          <w:rFonts w:ascii="Times New Roman" w:eastAsia="Times New Roman" w:hAnsi="Times New Roman" w:cs="Times New Roman"/>
          <w:sz w:val="24"/>
          <w:szCs w:val="24"/>
          <w:shd w:val="clear" w:color="auto" w:fill="FFFFFF"/>
        </w:rPr>
        <w:t xml:space="preserve"> расставлять фигуры перед игрой, различать горизонталь, вертикаль, объявлять шах, ставить мат, решать элементарные задачи на мат в один </w:t>
      </w:r>
    </w:p>
    <w:p w:rsidR="0042155D" w:rsidRPr="00C15F24" w:rsidRDefault="00C15F24" w:rsidP="00C15F24">
      <w:pPr>
        <w:tabs>
          <w:tab w:val="left" w:pos="720"/>
        </w:tabs>
        <w:spacing w:after="100" w:line="240" w:lineRule="auto"/>
        <w:jc w:val="center"/>
        <w:rPr>
          <w:rFonts w:ascii="Times New Roman" w:eastAsia="Times New Roman" w:hAnsi="Times New Roman" w:cs="Times New Roman"/>
          <w:b/>
          <w:sz w:val="36"/>
          <w:szCs w:val="36"/>
          <w:shd w:val="clear" w:color="auto" w:fill="FFFFFF"/>
        </w:rPr>
      </w:pPr>
      <w:r w:rsidRPr="00C15F24">
        <w:rPr>
          <w:b/>
          <w:sz w:val="36"/>
          <w:szCs w:val="36"/>
        </w:rPr>
        <w:t>Календарно-тематическое планирование</w:t>
      </w:r>
    </w:p>
    <w:tbl>
      <w:tblPr>
        <w:tblW w:w="0" w:type="auto"/>
        <w:tblInd w:w="98" w:type="dxa"/>
        <w:tblCellMar>
          <w:left w:w="10" w:type="dxa"/>
          <w:right w:w="10" w:type="dxa"/>
        </w:tblCellMar>
        <w:tblLook w:val="0000" w:firstRow="0" w:lastRow="0" w:firstColumn="0" w:lastColumn="0" w:noHBand="0" w:noVBand="0"/>
      </w:tblPr>
      <w:tblGrid>
        <w:gridCol w:w="610"/>
        <w:gridCol w:w="6474"/>
        <w:gridCol w:w="2003"/>
        <w:gridCol w:w="1497"/>
      </w:tblGrid>
      <w:tr w:rsidR="0042155D" w:rsidRPr="00B330AE">
        <w:trPr>
          <w:trHeight w:val="784"/>
        </w:trPr>
        <w:tc>
          <w:tcPr>
            <w:tcW w:w="6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sz w:val="24"/>
                <w:szCs w:val="24"/>
              </w:rPr>
            </w:pPr>
            <w:r w:rsidRPr="00B330AE">
              <w:rPr>
                <w:rFonts w:ascii="Segoe UI Symbol" w:eastAsia="Segoe UI Symbol" w:hAnsi="Segoe UI Symbol" w:cs="Segoe UI Symbol"/>
                <w:b/>
                <w:sz w:val="24"/>
                <w:szCs w:val="24"/>
              </w:rPr>
              <w:t>№</w:t>
            </w:r>
            <w:r w:rsidRPr="00B330AE">
              <w:rPr>
                <w:rFonts w:ascii="Times New Roman" w:eastAsia="Times New Roman" w:hAnsi="Times New Roman" w:cs="Times New Roman"/>
                <w:b/>
                <w:sz w:val="24"/>
                <w:szCs w:val="24"/>
              </w:rPr>
              <w:t xml:space="preserve"> п/п</w:t>
            </w:r>
          </w:p>
        </w:tc>
        <w:tc>
          <w:tcPr>
            <w:tcW w:w="9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sz w:val="24"/>
                <w:szCs w:val="24"/>
              </w:rPr>
            </w:pPr>
            <w:r w:rsidRPr="00B330AE">
              <w:rPr>
                <w:rFonts w:ascii="Times New Roman" w:eastAsia="Times New Roman" w:hAnsi="Times New Roman" w:cs="Times New Roman"/>
                <w:b/>
                <w:sz w:val="24"/>
                <w:szCs w:val="24"/>
              </w:rPr>
              <w:t xml:space="preserve">ТЕМА </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rFonts w:ascii="Times New Roman" w:eastAsia="Times New Roman" w:hAnsi="Times New Roman" w:cs="Times New Roman"/>
                <w:b/>
                <w:sz w:val="24"/>
                <w:szCs w:val="24"/>
              </w:rPr>
            </w:pPr>
            <w:r w:rsidRPr="00B330AE">
              <w:rPr>
                <w:rFonts w:ascii="Times New Roman" w:eastAsia="Times New Roman" w:hAnsi="Times New Roman" w:cs="Times New Roman"/>
                <w:b/>
                <w:sz w:val="24"/>
                <w:szCs w:val="24"/>
              </w:rPr>
              <w:t>Кол-во уроков,</w:t>
            </w:r>
          </w:p>
          <w:p w:rsidR="0042155D" w:rsidRPr="00B330AE" w:rsidRDefault="00FD3F18" w:rsidP="00B330AE">
            <w:pPr>
              <w:spacing w:after="0" w:line="240" w:lineRule="auto"/>
              <w:jc w:val="center"/>
              <w:rPr>
                <w:sz w:val="24"/>
                <w:szCs w:val="24"/>
              </w:rPr>
            </w:pPr>
            <w:r w:rsidRPr="00B330AE">
              <w:rPr>
                <w:rFonts w:ascii="Times New Roman" w:eastAsia="Times New Roman" w:hAnsi="Times New Roman" w:cs="Times New Roman"/>
                <w:b/>
                <w:sz w:val="24"/>
                <w:szCs w:val="24"/>
              </w:rPr>
              <w:t>дата</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rPr>
                <w:rFonts w:ascii="Times New Roman" w:eastAsia="Times New Roman" w:hAnsi="Times New Roman" w:cs="Times New Roman"/>
                <w:b/>
                <w:sz w:val="24"/>
                <w:szCs w:val="24"/>
              </w:rPr>
            </w:pPr>
          </w:p>
          <w:p w:rsidR="0042155D" w:rsidRPr="00B330AE" w:rsidRDefault="0042155D" w:rsidP="00B330AE">
            <w:pPr>
              <w:spacing w:after="0" w:line="240" w:lineRule="auto"/>
              <w:rPr>
                <w:sz w:val="24"/>
                <w:szCs w:val="24"/>
              </w:rPr>
            </w:pPr>
          </w:p>
        </w:tc>
      </w:tr>
      <w:tr w:rsidR="0042155D" w:rsidRPr="00B330AE">
        <w:trPr>
          <w:trHeight w:val="555"/>
        </w:trPr>
        <w:tc>
          <w:tcPr>
            <w:tcW w:w="6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sz w:val="24"/>
                <w:szCs w:val="24"/>
              </w:rPr>
            </w:pPr>
            <w:r w:rsidRPr="00B330AE">
              <w:rPr>
                <w:rFonts w:ascii="Times New Roman" w:eastAsia="Times New Roman" w:hAnsi="Times New Roman" w:cs="Times New Roman"/>
                <w:sz w:val="24"/>
                <w:szCs w:val="24"/>
              </w:rPr>
              <w:t>1</w:t>
            </w:r>
          </w:p>
        </w:tc>
        <w:tc>
          <w:tcPr>
            <w:tcW w:w="9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t xml:space="preserve">Шахматная доска. Знакомство с шахматной доской. Белые и черные поля. </w:t>
            </w:r>
          </w:p>
          <w:p w:rsidR="0042155D" w:rsidRPr="00B330AE" w:rsidRDefault="00FD3F18" w:rsidP="00B330AE">
            <w:pPr>
              <w:spacing w:after="0" w:line="240" w:lineRule="auto"/>
              <w:rPr>
                <w:sz w:val="24"/>
                <w:szCs w:val="24"/>
              </w:rPr>
            </w:pPr>
            <w:r w:rsidRPr="00B330AE">
              <w:rPr>
                <w:rFonts w:ascii="Times New Roman" w:eastAsia="Times New Roman" w:hAnsi="Times New Roman" w:cs="Times New Roman"/>
                <w:sz w:val="24"/>
                <w:szCs w:val="24"/>
              </w:rPr>
              <w:t>Положение доски между партнерами. Горизонтали, вертикали.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line="240" w:lineRule="auto"/>
              <w:rPr>
                <w:rFonts w:ascii="Times New Roman" w:eastAsia="Times New Roman" w:hAnsi="Times New Roman" w:cs="Times New Roman"/>
                <w:b/>
                <w:sz w:val="24"/>
                <w:szCs w:val="24"/>
              </w:rPr>
            </w:pPr>
          </w:p>
          <w:p w:rsidR="0042155D" w:rsidRPr="00B330AE" w:rsidRDefault="00FD3F18" w:rsidP="00B330AE">
            <w:pPr>
              <w:spacing w:after="0" w:line="240" w:lineRule="auto"/>
              <w:jc w:val="center"/>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t>1</w:t>
            </w:r>
          </w:p>
          <w:p w:rsidR="0042155D" w:rsidRPr="00B330AE" w:rsidRDefault="0042155D" w:rsidP="00B330AE">
            <w:pPr>
              <w:spacing w:after="0" w:line="240" w:lineRule="auto"/>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rPr>
                <w:sz w:val="24"/>
                <w:szCs w:val="24"/>
              </w:rPr>
            </w:pPr>
          </w:p>
        </w:tc>
      </w:tr>
      <w:tr w:rsidR="0042155D" w:rsidRPr="00B330AE">
        <w:trPr>
          <w:trHeight w:val="288"/>
        </w:trPr>
        <w:tc>
          <w:tcPr>
            <w:tcW w:w="6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sz w:val="24"/>
                <w:szCs w:val="24"/>
              </w:rPr>
            </w:pPr>
            <w:r w:rsidRPr="00B330AE">
              <w:rPr>
                <w:rFonts w:ascii="Times New Roman" w:eastAsia="Times New Roman" w:hAnsi="Times New Roman" w:cs="Times New Roman"/>
                <w:sz w:val="24"/>
                <w:szCs w:val="24"/>
              </w:rPr>
              <w:t>2</w:t>
            </w:r>
          </w:p>
        </w:tc>
        <w:tc>
          <w:tcPr>
            <w:tcW w:w="9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rPr>
                <w:sz w:val="24"/>
                <w:szCs w:val="24"/>
              </w:rPr>
            </w:pPr>
            <w:r w:rsidRPr="00B330AE">
              <w:rPr>
                <w:rFonts w:ascii="Times New Roman" w:eastAsia="Times New Roman" w:hAnsi="Times New Roman" w:cs="Times New Roman"/>
                <w:sz w:val="24"/>
                <w:szCs w:val="24"/>
              </w:rPr>
              <w:t>Шахматная доска. Вертикаль. Диагональ. Большая белая и черная диагонали. Центр. Форма центра. Шахматные фигуры. Белые и черные. Название фигур. Горизонталь.</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t>1</w:t>
            </w:r>
          </w:p>
          <w:p w:rsidR="0042155D" w:rsidRPr="00B330AE" w:rsidRDefault="0042155D" w:rsidP="00B330AE">
            <w:pPr>
              <w:spacing w:after="0" w:line="240" w:lineRule="auto"/>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line="240" w:lineRule="auto"/>
              <w:rPr>
                <w:sz w:val="24"/>
                <w:szCs w:val="24"/>
              </w:rPr>
            </w:pPr>
          </w:p>
        </w:tc>
      </w:tr>
      <w:tr w:rsidR="0042155D" w:rsidRPr="00B330AE">
        <w:trPr>
          <w:trHeight w:val="280"/>
        </w:trPr>
        <w:tc>
          <w:tcPr>
            <w:tcW w:w="6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sz w:val="24"/>
                <w:szCs w:val="24"/>
              </w:rPr>
            </w:pPr>
            <w:r w:rsidRPr="00B330AE">
              <w:rPr>
                <w:rFonts w:ascii="Times New Roman" w:eastAsia="Times New Roman" w:hAnsi="Times New Roman" w:cs="Times New Roman"/>
                <w:sz w:val="24"/>
                <w:szCs w:val="24"/>
              </w:rPr>
              <w:t>3</w:t>
            </w:r>
          </w:p>
        </w:tc>
        <w:tc>
          <w:tcPr>
            <w:tcW w:w="9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rPr>
                <w:sz w:val="24"/>
                <w:szCs w:val="24"/>
              </w:rPr>
            </w:pPr>
            <w:r w:rsidRPr="00B330AE">
              <w:rPr>
                <w:rFonts w:ascii="Times New Roman" w:eastAsia="Times New Roman" w:hAnsi="Times New Roman" w:cs="Times New Roman"/>
                <w:sz w:val="24"/>
                <w:szCs w:val="24"/>
              </w:rPr>
              <w:t>Начальное положение.  Расстановка фигур перед шахматной партией. Правило ферзя.</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t>1</w:t>
            </w:r>
          </w:p>
          <w:p w:rsidR="0042155D" w:rsidRPr="00B330AE" w:rsidRDefault="0042155D" w:rsidP="00B330AE">
            <w:pPr>
              <w:spacing w:after="0" w:line="240" w:lineRule="auto"/>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line="240" w:lineRule="auto"/>
              <w:rPr>
                <w:sz w:val="24"/>
                <w:szCs w:val="24"/>
              </w:rPr>
            </w:pPr>
          </w:p>
        </w:tc>
      </w:tr>
      <w:tr w:rsidR="0042155D" w:rsidRPr="00B330AE">
        <w:trPr>
          <w:trHeight w:val="348"/>
        </w:trPr>
        <w:tc>
          <w:tcPr>
            <w:tcW w:w="6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sz w:val="24"/>
                <w:szCs w:val="24"/>
              </w:rPr>
            </w:pPr>
            <w:r w:rsidRPr="00B330AE">
              <w:rPr>
                <w:rFonts w:ascii="Times New Roman" w:eastAsia="Times New Roman" w:hAnsi="Times New Roman" w:cs="Times New Roman"/>
                <w:sz w:val="24"/>
                <w:szCs w:val="24"/>
              </w:rPr>
              <w:t>4</w:t>
            </w:r>
          </w:p>
        </w:tc>
        <w:tc>
          <w:tcPr>
            <w:tcW w:w="9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rPr>
                <w:sz w:val="24"/>
                <w:szCs w:val="24"/>
              </w:rPr>
            </w:pPr>
            <w:r w:rsidRPr="00B330AE">
              <w:rPr>
                <w:rFonts w:ascii="Times New Roman" w:eastAsia="Times New Roman" w:hAnsi="Times New Roman" w:cs="Times New Roman"/>
                <w:sz w:val="24"/>
                <w:szCs w:val="24"/>
              </w:rPr>
              <w:t>Ладья. Дидактические игры. Место ладьи в начальном положении. Ход ладьи. Проверочная работа</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t>1</w:t>
            </w:r>
          </w:p>
          <w:p w:rsidR="0042155D" w:rsidRPr="00B330AE" w:rsidRDefault="0042155D" w:rsidP="00B330AE">
            <w:pPr>
              <w:spacing w:after="0" w:line="240" w:lineRule="auto"/>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line="240" w:lineRule="auto"/>
              <w:rPr>
                <w:sz w:val="24"/>
                <w:szCs w:val="24"/>
              </w:rPr>
            </w:pPr>
          </w:p>
        </w:tc>
      </w:tr>
      <w:tr w:rsidR="0042155D" w:rsidRPr="00B330AE">
        <w:trPr>
          <w:trHeight w:val="315"/>
        </w:trPr>
        <w:tc>
          <w:tcPr>
            <w:tcW w:w="6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sz w:val="24"/>
                <w:szCs w:val="24"/>
              </w:rPr>
            </w:pPr>
            <w:r w:rsidRPr="00B330AE">
              <w:rPr>
                <w:rFonts w:ascii="Times New Roman" w:eastAsia="Times New Roman" w:hAnsi="Times New Roman" w:cs="Times New Roman"/>
                <w:sz w:val="24"/>
                <w:szCs w:val="24"/>
              </w:rPr>
              <w:t>5</w:t>
            </w:r>
          </w:p>
        </w:tc>
        <w:tc>
          <w:tcPr>
            <w:tcW w:w="9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rPr>
                <w:sz w:val="24"/>
                <w:szCs w:val="24"/>
              </w:rPr>
            </w:pPr>
            <w:r w:rsidRPr="00B330AE">
              <w:rPr>
                <w:rFonts w:ascii="Times New Roman" w:eastAsia="Times New Roman" w:hAnsi="Times New Roman" w:cs="Times New Roman"/>
                <w:sz w:val="24"/>
                <w:szCs w:val="24"/>
              </w:rPr>
              <w:t>Слон. Дидактические игры. Место слона в начальном положении. Ход слона. Взятие.</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t>1</w:t>
            </w:r>
          </w:p>
          <w:p w:rsidR="0042155D" w:rsidRPr="00B330AE" w:rsidRDefault="0042155D" w:rsidP="00B330AE">
            <w:pPr>
              <w:spacing w:after="0" w:line="240" w:lineRule="auto"/>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line="240" w:lineRule="auto"/>
              <w:rPr>
                <w:sz w:val="24"/>
                <w:szCs w:val="24"/>
              </w:rPr>
            </w:pPr>
          </w:p>
        </w:tc>
      </w:tr>
      <w:tr w:rsidR="0042155D" w:rsidRPr="00B330AE">
        <w:trPr>
          <w:trHeight w:val="330"/>
        </w:trPr>
        <w:tc>
          <w:tcPr>
            <w:tcW w:w="6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sz w:val="24"/>
                <w:szCs w:val="24"/>
              </w:rPr>
            </w:pPr>
            <w:r w:rsidRPr="00B330AE">
              <w:rPr>
                <w:rFonts w:ascii="Times New Roman" w:eastAsia="Times New Roman" w:hAnsi="Times New Roman" w:cs="Times New Roman"/>
                <w:sz w:val="24"/>
                <w:szCs w:val="24"/>
              </w:rPr>
              <w:t>6</w:t>
            </w:r>
          </w:p>
        </w:tc>
        <w:tc>
          <w:tcPr>
            <w:tcW w:w="9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rPr>
                <w:sz w:val="24"/>
                <w:szCs w:val="24"/>
              </w:rPr>
            </w:pPr>
            <w:r w:rsidRPr="00B330AE">
              <w:rPr>
                <w:rFonts w:ascii="Times New Roman" w:eastAsia="Times New Roman" w:hAnsi="Times New Roman" w:cs="Times New Roman"/>
                <w:sz w:val="24"/>
                <w:szCs w:val="24"/>
              </w:rPr>
              <w:t>Ладья против слона.  Ладья и слон. Дидактические игры.</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t>1</w:t>
            </w:r>
          </w:p>
          <w:p w:rsidR="0042155D" w:rsidRPr="00B330AE" w:rsidRDefault="0042155D" w:rsidP="00B330AE">
            <w:pPr>
              <w:spacing w:after="0" w:line="240" w:lineRule="auto"/>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line="240" w:lineRule="auto"/>
              <w:rPr>
                <w:sz w:val="24"/>
                <w:szCs w:val="24"/>
              </w:rPr>
            </w:pPr>
          </w:p>
        </w:tc>
      </w:tr>
      <w:tr w:rsidR="0042155D" w:rsidRPr="00B330AE">
        <w:trPr>
          <w:trHeight w:val="280"/>
        </w:trPr>
        <w:tc>
          <w:tcPr>
            <w:tcW w:w="6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sz w:val="24"/>
                <w:szCs w:val="24"/>
              </w:rPr>
            </w:pPr>
            <w:r w:rsidRPr="00B330AE">
              <w:rPr>
                <w:rFonts w:ascii="Times New Roman" w:eastAsia="Times New Roman" w:hAnsi="Times New Roman" w:cs="Times New Roman"/>
                <w:sz w:val="24"/>
                <w:szCs w:val="24"/>
              </w:rPr>
              <w:t>7-8</w:t>
            </w:r>
          </w:p>
        </w:tc>
        <w:tc>
          <w:tcPr>
            <w:tcW w:w="9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rPr>
                <w:sz w:val="24"/>
                <w:szCs w:val="24"/>
              </w:rPr>
            </w:pPr>
            <w:r w:rsidRPr="00B330AE">
              <w:rPr>
                <w:rFonts w:ascii="Times New Roman" w:eastAsia="Times New Roman" w:hAnsi="Times New Roman" w:cs="Times New Roman"/>
                <w:sz w:val="24"/>
                <w:szCs w:val="24"/>
              </w:rPr>
              <w:t>Ферзь. Дидактические игры. Ферзь против ладьи и слона. Проверочная работа.</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t>2</w:t>
            </w:r>
          </w:p>
          <w:p w:rsidR="0042155D" w:rsidRPr="00B330AE" w:rsidRDefault="0042155D" w:rsidP="00B330AE">
            <w:pPr>
              <w:spacing w:after="0" w:line="240" w:lineRule="auto"/>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line="240" w:lineRule="auto"/>
              <w:rPr>
                <w:sz w:val="24"/>
                <w:szCs w:val="24"/>
              </w:rPr>
            </w:pPr>
          </w:p>
        </w:tc>
      </w:tr>
      <w:tr w:rsidR="0042155D" w:rsidRPr="00B330AE">
        <w:trPr>
          <w:trHeight w:val="296"/>
        </w:trPr>
        <w:tc>
          <w:tcPr>
            <w:tcW w:w="6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sz w:val="24"/>
                <w:szCs w:val="24"/>
              </w:rPr>
            </w:pPr>
            <w:r w:rsidRPr="00B330AE">
              <w:rPr>
                <w:rFonts w:ascii="Times New Roman" w:eastAsia="Times New Roman" w:hAnsi="Times New Roman" w:cs="Times New Roman"/>
                <w:sz w:val="24"/>
                <w:szCs w:val="24"/>
              </w:rPr>
              <w:t>9</w:t>
            </w:r>
          </w:p>
        </w:tc>
        <w:tc>
          <w:tcPr>
            <w:tcW w:w="9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rPr>
                <w:sz w:val="24"/>
                <w:szCs w:val="24"/>
              </w:rPr>
            </w:pPr>
            <w:r w:rsidRPr="00B330AE">
              <w:rPr>
                <w:rFonts w:ascii="Times New Roman" w:eastAsia="Times New Roman" w:hAnsi="Times New Roman" w:cs="Times New Roman"/>
                <w:sz w:val="24"/>
                <w:szCs w:val="24"/>
              </w:rPr>
              <w:t>Конь. Конь против ферзя, ладьи, слона. Дидактические игры. Проверочная работа.</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line="240" w:lineRule="auto"/>
              <w:jc w:val="center"/>
              <w:rPr>
                <w:rFonts w:ascii="Times New Roman" w:eastAsia="Times New Roman" w:hAnsi="Times New Roman" w:cs="Times New Roman"/>
                <w:sz w:val="24"/>
                <w:szCs w:val="24"/>
              </w:rPr>
            </w:pPr>
          </w:p>
          <w:p w:rsidR="0042155D" w:rsidRPr="00B330AE" w:rsidRDefault="00FD3F18" w:rsidP="00B330AE">
            <w:pPr>
              <w:spacing w:after="0" w:line="240" w:lineRule="auto"/>
              <w:jc w:val="center"/>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t>1</w:t>
            </w:r>
          </w:p>
          <w:p w:rsidR="0042155D" w:rsidRPr="00B330AE" w:rsidRDefault="0042155D" w:rsidP="00B330AE">
            <w:pPr>
              <w:spacing w:after="0" w:line="240" w:lineRule="auto"/>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rPr>
                <w:sz w:val="24"/>
                <w:szCs w:val="24"/>
              </w:rPr>
            </w:pPr>
          </w:p>
        </w:tc>
      </w:tr>
      <w:tr w:rsidR="0042155D" w:rsidRPr="00B330AE">
        <w:trPr>
          <w:trHeight w:val="270"/>
        </w:trPr>
        <w:tc>
          <w:tcPr>
            <w:tcW w:w="6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sz w:val="24"/>
                <w:szCs w:val="24"/>
              </w:rPr>
            </w:pPr>
            <w:r w:rsidRPr="00B330AE">
              <w:rPr>
                <w:rFonts w:ascii="Times New Roman" w:eastAsia="Times New Roman" w:hAnsi="Times New Roman" w:cs="Times New Roman"/>
                <w:sz w:val="24"/>
                <w:szCs w:val="24"/>
              </w:rPr>
              <w:t>10</w:t>
            </w:r>
          </w:p>
        </w:tc>
        <w:tc>
          <w:tcPr>
            <w:tcW w:w="9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rPr>
                <w:sz w:val="24"/>
                <w:szCs w:val="24"/>
              </w:rPr>
            </w:pPr>
            <w:r w:rsidRPr="00B330AE">
              <w:rPr>
                <w:rFonts w:ascii="Times New Roman" w:eastAsia="Times New Roman" w:hAnsi="Times New Roman" w:cs="Times New Roman"/>
                <w:sz w:val="24"/>
                <w:szCs w:val="24"/>
              </w:rPr>
              <w:t>Конь против ферзя, ладьи, слона. Дидактические игры. Проверочная работа.</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line="240" w:lineRule="auto"/>
              <w:rPr>
                <w:rFonts w:ascii="Times New Roman" w:eastAsia="Times New Roman" w:hAnsi="Times New Roman" w:cs="Times New Roman"/>
                <w:b/>
                <w:sz w:val="24"/>
                <w:szCs w:val="24"/>
              </w:rPr>
            </w:pPr>
          </w:p>
          <w:p w:rsidR="0042155D" w:rsidRPr="00B330AE" w:rsidRDefault="00FD3F18" w:rsidP="00B330AE">
            <w:pPr>
              <w:spacing w:after="0" w:line="240" w:lineRule="auto"/>
              <w:jc w:val="center"/>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t>1</w:t>
            </w:r>
          </w:p>
          <w:p w:rsidR="0042155D" w:rsidRPr="00B330AE" w:rsidRDefault="0042155D" w:rsidP="00B330AE">
            <w:pPr>
              <w:spacing w:after="0" w:line="240" w:lineRule="auto"/>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line="240" w:lineRule="auto"/>
              <w:rPr>
                <w:sz w:val="24"/>
                <w:szCs w:val="24"/>
              </w:rPr>
            </w:pPr>
          </w:p>
        </w:tc>
      </w:tr>
      <w:tr w:rsidR="0042155D" w:rsidRPr="00B330AE">
        <w:trPr>
          <w:trHeight w:val="280"/>
        </w:trPr>
        <w:tc>
          <w:tcPr>
            <w:tcW w:w="6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sz w:val="24"/>
                <w:szCs w:val="24"/>
              </w:rPr>
            </w:pPr>
            <w:r w:rsidRPr="00B330AE">
              <w:rPr>
                <w:rFonts w:ascii="Times New Roman" w:eastAsia="Times New Roman" w:hAnsi="Times New Roman" w:cs="Times New Roman"/>
                <w:sz w:val="24"/>
                <w:szCs w:val="24"/>
              </w:rPr>
              <w:t>11</w:t>
            </w:r>
          </w:p>
        </w:tc>
        <w:tc>
          <w:tcPr>
            <w:tcW w:w="9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rPr>
                <w:sz w:val="24"/>
                <w:szCs w:val="24"/>
              </w:rPr>
            </w:pPr>
            <w:r w:rsidRPr="00B330AE">
              <w:rPr>
                <w:rFonts w:ascii="Times New Roman" w:eastAsia="Times New Roman" w:hAnsi="Times New Roman" w:cs="Times New Roman"/>
                <w:sz w:val="24"/>
                <w:szCs w:val="24"/>
              </w:rPr>
              <w:t>Пешка. Пешка против ферзя, ладьи, слона, коня. Дидактические игры.</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t>1</w:t>
            </w:r>
          </w:p>
          <w:p w:rsidR="0042155D" w:rsidRPr="00B330AE" w:rsidRDefault="0042155D" w:rsidP="00B330AE">
            <w:pPr>
              <w:spacing w:after="0" w:line="240" w:lineRule="auto"/>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line="240" w:lineRule="auto"/>
              <w:rPr>
                <w:sz w:val="24"/>
                <w:szCs w:val="24"/>
              </w:rPr>
            </w:pPr>
          </w:p>
        </w:tc>
      </w:tr>
      <w:tr w:rsidR="0042155D" w:rsidRPr="00B330AE">
        <w:trPr>
          <w:trHeight w:val="280"/>
        </w:trPr>
        <w:tc>
          <w:tcPr>
            <w:tcW w:w="6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sz w:val="24"/>
                <w:szCs w:val="24"/>
              </w:rPr>
            </w:pPr>
            <w:r w:rsidRPr="00B330AE">
              <w:rPr>
                <w:rFonts w:ascii="Times New Roman" w:eastAsia="Times New Roman" w:hAnsi="Times New Roman" w:cs="Times New Roman"/>
                <w:sz w:val="24"/>
                <w:szCs w:val="24"/>
              </w:rPr>
              <w:t>12</w:t>
            </w:r>
          </w:p>
        </w:tc>
        <w:tc>
          <w:tcPr>
            <w:tcW w:w="9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rPr>
                <w:sz w:val="24"/>
                <w:szCs w:val="24"/>
              </w:rPr>
            </w:pPr>
            <w:r w:rsidRPr="00B330AE">
              <w:rPr>
                <w:rFonts w:ascii="Times New Roman" w:eastAsia="Times New Roman" w:hAnsi="Times New Roman" w:cs="Times New Roman"/>
                <w:sz w:val="24"/>
                <w:szCs w:val="24"/>
              </w:rPr>
              <w:t>Король. Король против других фигур.</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t>1</w:t>
            </w:r>
          </w:p>
          <w:p w:rsidR="0042155D" w:rsidRPr="00B330AE" w:rsidRDefault="0042155D" w:rsidP="00B330AE">
            <w:pPr>
              <w:spacing w:after="0" w:line="240" w:lineRule="auto"/>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line="240" w:lineRule="auto"/>
              <w:rPr>
                <w:sz w:val="24"/>
                <w:szCs w:val="24"/>
              </w:rPr>
            </w:pPr>
          </w:p>
        </w:tc>
      </w:tr>
      <w:tr w:rsidR="0042155D" w:rsidRPr="00B330AE">
        <w:trPr>
          <w:trHeight w:val="280"/>
        </w:trPr>
        <w:tc>
          <w:tcPr>
            <w:tcW w:w="6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sz w:val="24"/>
                <w:szCs w:val="24"/>
              </w:rPr>
            </w:pPr>
            <w:r w:rsidRPr="00B330AE">
              <w:rPr>
                <w:rFonts w:ascii="Times New Roman" w:eastAsia="Times New Roman" w:hAnsi="Times New Roman" w:cs="Times New Roman"/>
                <w:sz w:val="24"/>
                <w:szCs w:val="24"/>
              </w:rPr>
              <w:t>13</w:t>
            </w:r>
          </w:p>
        </w:tc>
        <w:tc>
          <w:tcPr>
            <w:tcW w:w="9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rPr>
                <w:sz w:val="24"/>
                <w:szCs w:val="24"/>
              </w:rPr>
            </w:pPr>
            <w:r w:rsidRPr="00B330AE">
              <w:rPr>
                <w:rFonts w:ascii="Times New Roman" w:eastAsia="Times New Roman" w:hAnsi="Times New Roman" w:cs="Times New Roman"/>
                <w:sz w:val="24"/>
                <w:szCs w:val="24"/>
              </w:rPr>
              <w:t>Шах. Мат.</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t>1</w:t>
            </w:r>
          </w:p>
          <w:p w:rsidR="0042155D" w:rsidRPr="00B330AE" w:rsidRDefault="0042155D" w:rsidP="00B330AE">
            <w:pPr>
              <w:spacing w:after="0" w:line="240" w:lineRule="auto"/>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line="240" w:lineRule="auto"/>
              <w:rPr>
                <w:sz w:val="24"/>
                <w:szCs w:val="24"/>
              </w:rPr>
            </w:pPr>
          </w:p>
        </w:tc>
      </w:tr>
      <w:tr w:rsidR="0042155D" w:rsidRPr="00B330AE">
        <w:trPr>
          <w:trHeight w:val="280"/>
        </w:trPr>
        <w:tc>
          <w:tcPr>
            <w:tcW w:w="6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sz w:val="24"/>
                <w:szCs w:val="24"/>
              </w:rPr>
            </w:pPr>
            <w:r w:rsidRPr="00B330AE">
              <w:rPr>
                <w:rFonts w:ascii="Times New Roman" w:eastAsia="Times New Roman" w:hAnsi="Times New Roman" w:cs="Times New Roman"/>
                <w:sz w:val="24"/>
                <w:szCs w:val="24"/>
              </w:rPr>
              <w:t>14</w:t>
            </w:r>
          </w:p>
        </w:tc>
        <w:tc>
          <w:tcPr>
            <w:tcW w:w="9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rPr>
                <w:sz w:val="24"/>
                <w:szCs w:val="24"/>
              </w:rPr>
            </w:pPr>
            <w:r w:rsidRPr="00B330AE">
              <w:rPr>
                <w:rFonts w:ascii="Times New Roman" w:eastAsia="Times New Roman" w:hAnsi="Times New Roman" w:cs="Times New Roman"/>
                <w:sz w:val="24"/>
                <w:szCs w:val="24"/>
              </w:rPr>
              <w:t>Ничья, пат. Рокировка.</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t>1</w:t>
            </w:r>
          </w:p>
          <w:p w:rsidR="0042155D" w:rsidRPr="00B330AE" w:rsidRDefault="0042155D" w:rsidP="00B330AE">
            <w:pPr>
              <w:spacing w:after="0" w:line="240" w:lineRule="auto"/>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line="240" w:lineRule="auto"/>
              <w:rPr>
                <w:sz w:val="24"/>
                <w:szCs w:val="24"/>
              </w:rPr>
            </w:pPr>
          </w:p>
        </w:tc>
      </w:tr>
      <w:tr w:rsidR="0042155D" w:rsidRPr="00B330AE">
        <w:trPr>
          <w:trHeight w:val="280"/>
        </w:trPr>
        <w:tc>
          <w:tcPr>
            <w:tcW w:w="6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sz w:val="24"/>
                <w:szCs w:val="24"/>
              </w:rPr>
            </w:pPr>
            <w:r w:rsidRPr="00B330AE">
              <w:rPr>
                <w:rFonts w:ascii="Times New Roman" w:eastAsia="Times New Roman" w:hAnsi="Times New Roman" w:cs="Times New Roman"/>
                <w:sz w:val="24"/>
                <w:szCs w:val="24"/>
              </w:rPr>
              <w:t>15</w:t>
            </w:r>
          </w:p>
        </w:tc>
        <w:tc>
          <w:tcPr>
            <w:tcW w:w="9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t>Шахматная партия. Повторение программного материала. Полугодовая контрольная работа.</w:t>
            </w:r>
          </w:p>
          <w:p w:rsidR="0042155D" w:rsidRPr="00B330AE" w:rsidRDefault="0042155D" w:rsidP="00B330AE">
            <w:pPr>
              <w:spacing w:after="0" w:line="240" w:lineRule="auto"/>
              <w:rPr>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t>1</w:t>
            </w:r>
          </w:p>
          <w:p w:rsidR="0042155D" w:rsidRPr="00B330AE" w:rsidRDefault="0042155D" w:rsidP="00B330AE">
            <w:pPr>
              <w:spacing w:after="0" w:line="240" w:lineRule="auto"/>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line="240" w:lineRule="auto"/>
              <w:rPr>
                <w:sz w:val="24"/>
                <w:szCs w:val="24"/>
              </w:rPr>
            </w:pPr>
          </w:p>
        </w:tc>
      </w:tr>
      <w:tr w:rsidR="0042155D" w:rsidRPr="00B330AE">
        <w:trPr>
          <w:trHeight w:val="300"/>
        </w:trPr>
        <w:tc>
          <w:tcPr>
            <w:tcW w:w="6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sz w:val="24"/>
                <w:szCs w:val="24"/>
              </w:rPr>
            </w:pPr>
            <w:r w:rsidRPr="00B330AE">
              <w:rPr>
                <w:rFonts w:ascii="Times New Roman" w:eastAsia="Times New Roman" w:hAnsi="Times New Roman" w:cs="Times New Roman"/>
                <w:sz w:val="24"/>
                <w:szCs w:val="24"/>
              </w:rPr>
              <w:t>16</w:t>
            </w:r>
          </w:p>
        </w:tc>
        <w:tc>
          <w:tcPr>
            <w:tcW w:w="9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rPr>
                <w:rFonts w:ascii="Times New Roman" w:eastAsia="Times New Roman" w:hAnsi="Times New Roman" w:cs="Times New Roman"/>
                <w:b/>
                <w:sz w:val="24"/>
                <w:szCs w:val="24"/>
              </w:rPr>
            </w:pPr>
            <w:r w:rsidRPr="00B330AE">
              <w:rPr>
                <w:rFonts w:ascii="Times New Roman" w:eastAsia="Times New Roman" w:hAnsi="Times New Roman" w:cs="Times New Roman"/>
                <w:b/>
                <w:sz w:val="24"/>
                <w:szCs w:val="24"/>
              </w:rPr>
              <w:t>2 полугодие</w:t>
            </w:r>
          </w:p>
          <w:p w:rsidR="0042155D" w:rsidRPr="00B330AE" w:rsidRDefault="00FD3F18" w:rsidP="00B330AE">
            <w:pPr>
              <w:spacing w:after="0" w:line="240" w:lineRule="auto"/>
              <w:rPr>
                <w:sz w:val="24"/>
                <w:szCs w:val="24"/>
              </w:rPr>
            </w:pPr>
            <w:r w:rsidRPr="00B330AE">
              <w:rPr>
                <w:rFonts w:ascii="Times New Roman" w:eastAsia="Times New Roman" w:hAnsi="Times New Roman" w:cs="Times New Roman"/>
                <w:sz w:val="24"/>
                <w:szCs w:val="24"/>
              </w:rPr>
              <w:t>Сеанс одновременной игры. Дидактические игры.</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t>1</w:t>
            </w:r>
          </w:p>
          <w:p w:rsidR="0042155D" w:rsidRPr="00B330AE" w:rsidRDefault="0042155D" w:rsidP="00B330AE">
            <w:pPr>
              <w:spacing w:after="0" w:line="240" w:lineRule="auto"/>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rPr>
                <w:sz w:val="24"/>
                <w:szCs w:val="24"/>
              </w:rPr>
            </w:pPr>
          </w:p>
        </w:tc>
      </w:tr>
      <w:tr w:rsidR="0042155D" w:rsidRPr="00B330AE">
        <w:trPr>
          <w:trHeight w:val="246"/>
        </w:trPr>
        <w:tc>
          <w:tcPr>
            <w:tcW w:w="104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line="240" w:lineRule="auto"/>
              <w:jc w:val="center"/>
              <w:rPr>
                <w:rFonts w:ascii="Calibri" w:eastAsia="Calibri" w:hAnsi="Calibri" w:cs="Calibri"/>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line="240" w:lineRule="auto"/>
              <w:jc w:val="center"/>
              <w:rPr>
                <w:rFonts w:ascii="Calibri" w:eastAsia="Calibri" w:hAnsi="Calibri" w:cs="Calibri"/>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line="240" w:lineRule="auto"/>
              <w:jc w:val="center"/>
              <w:rPr>
                <w:rFonts w:ascii="Calibri" w:eastAsia="Calibri" w:hAnsi="Calibri" w:cs="Calibri"/>
                <w:sz w:val="24"/>
                <w:szCs w:val="24"/>
              </w:rPr>
            </w:pPr>
          </w:p>
        </w:tc>
      </w:tr>
      <w:tr w:rsidR="0042155D" w:rsidRPr="00B330AE">
        <w:trPr>
          <w:trHeight w:val="280"/>
        </w:trPr>
        <w:tc>
          <w:tcPr>
            <w:tcW w:w="6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sz w:val="24"/>
                <w:szCs w:val="24"/>
              </w:rPr>
            </w:pPr>
            <w:r w:rsidRPr="00B330AE">
              <w:rPr>
                <w:rFonts w:ascii="Times New Roman" w:eastAsia="Times New Roman" w:hAnsi="Times New Roman" w:cs="Times New Roman"/>
                <w:sz w:val="24"/>
                <w:szCs w:val="24"/>
              </w:rPr>
              <w:t>17-18</w:t>
            </w:r>
          </w:p>
        </w:tc>
        <w:tc>
          <w:tcPr>
            <w:tcW w:w="9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rPr>
                <w:sz w:val="24"/>
                <w:szCs w:val="24"/>
              </w:rPr>
            </w:pPr>
            <w:r w:rsidRPr="00B330AE">
              <w:rPr>
                <w:rFonts w:ascii="Times New Roman" w:eastAsia="Times New Roman" w:hAnsi="Times New Roman" w:cs="Times New Roman"/>
                <w:sz w:val="24"/>
                <w:szCs w:val="24"/>
              </w:rPr>
              <w:t>Повторение пройденного материала. Краткая история шахмат. Шахматная  нотация.</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t>1+1</w:t>
            </w:r>
          </w:p>
          <w:p w:rsidR="0042155D" w:rsidRPr="00B330AE" w:rsidRDefault="0042155D" w:rsidP="00B330AE">
            <w:pPr>
              <w:spacing w:after="0" w:line="240" w:lineRule="auto"/>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rPr>
                <w:sz w:val="24"/>
                <w:szCs w:val="24"/>
              </w:rPr>
            </w:pPr>
          </w:p>
        </w:tc>
      </w:tr>
      <w:tr w:rsidR="0042155D" w:rsidRPr="00B330AE">
        <w:trPr>
          <w:trHeight w:val="296"/>
        </w:trPr>
        <w:tc>
          <w:tcPr>
            <w:tcW w:w="6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sz w:val="24"/>
                <w:szCs w:val="24"/>
              </w:rPr>
            </w:pPr>
            <w:r w:rsidRPr="00B330AE">
              <w:rPr>
                <w:rFonts w:ascii="Times New Roman" w:eastAsia="Times New Roman" w:hAnsi="Times New Roman" w:cs="Times New Roman"/>
                <w:sz w:val="24"/>
                <w:szCs w:val="24"/>
              </w:rPr>
              <w:t>19</w:t>
            </w:r>
          </w:p>
        </w:tc>
        <w:tc>
          <w:tcPr>
            <w:tcW w:w="9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rPr>
                <w:sz w:val="24"/>
                <w:szCs w:val="24"/>
              </w:rPr>
            </w:pPr>
            <w:r w:rsidRPr="00B330AE">
              <w:rPr>
                <w:rFonts w:ascii="Times New Roman" w:eastAsia="Times New Roman" w:hAnsi="Times New Roman" w:cs="Times New Roman"/>
                <w:sz w:val="24"/>
                <w:szCs w:val="24"/>
              </w:rPr>
              <w:t xml:space="preserve">Ценность шахматных фигур. Техника </w:t>
            </w:r>
            <w:proofErr w:type="spellStart"/>
            <w:r w:rsidRPr="00B330AE">
              <w:rPr>
                <w:rFonts w:ascii="Times New Roman" w:eastAsia="Times New Roman" w:hAnsi="Times New Roman" w:cs="Times New Roman"/>
                <w:sz w:val="24"/>
                <w:szCs w:val="24"/>
              </w:rPr>
              <w:t>матования</w:t>
            </w:r>
            <w:proofErr w:type="spellEnd"/>
            <w:r w:rsidRPr="00B330AE">
              <w:rPr>
                <w:rFonts w:ascii="Times New Roman" w:eastAsia="Times New Roman" w:hAnsi="Times New Roman" w:cs="Times New Roman"/>
                <w:sz w:val="24"/>
                <w:szCs w:val="24"/>
              </w:rPr>
              <w:t xml:space="preserve"> одинокого короля</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t>1</w:t>
            </w:r>
          </w:p>
          <w:p w:rsidR="0042155D" w:rsidRPr="00B330AE" w:rsidRDefault="0042155D" w:rsidP="00B330AE">
            <w:pPr>
              <w:spacing w:after="0" w:line="240" w:lineRule="auto"/>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line="240" w:lineRule="auto"/>
              <w:rPr>
                <w:sz w:val="24"/>
                <w:szCs w:val="24"/>
              </w:rPr>
            </w:pPr>
          </w:p>
        </w:tc>
      </w:tr>
      <w:tr w:rsidR="0042155D" w:rsidRPr="00B330AE">
        <w:trPr>
          <w:trHeight w:val="280"/>
        </w:trPr>
        <w:tc>
          <w:tcPr>
            <w:tcW w:w="6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rPr>
                <w:sz w:val="24"/>
                <w:szCs w:val="24"/>
              </w:rPr>
            </w:pPr>
            <w:r w:rsidRPr="00B330AE">
              <w:rPr>
                <w:rFonts w:ascii="Times New Roman" w:eastAsia="Times New Roman" w:hAnsi="Times New Roman" w:cs="Times New Roman"/>
                <w:sz w:val="24"/>
                <w:szCs w:val="24"/>
              </w:rPr>
              <w:t>20-21</w:t>
            </w:r>
          </w:p>
        </w:tc>
        <w:tc>
          <w:tcPr>
            <w:tcW w:w="9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t>Достижение мата без жертвы материала. Шахматная комбинация. Матовые</w:t>
            </w:r>
          </w:p>
          <w:p w:rsidR="0042155D" w:rsidRPr="00B330AE" w:rsidRDefault="00FD3F18" w:rsidP="00B330AE">
            <w:pPr>
              <w:spacing w:after="0" w:line="240" w:lineRule="auto"/>
              <w:rPr>
                <w:sz w:val="24"/>
                <w:szCs w:val="24"/>
              </w:rPr>
            </w:pPr>
            <w:r w:rsidRPr="00B330AE">
              <w:rPr>
                <w:rFonts w:ascii="Times New Roman" w:eastAsia="Times New Roman" w:hAnsi="Times New Roman" w:cs="Times New Roman"/>
                <w:sz w:val="24"/>
                <w:szCs w:val="24"/>
              </w:rPr>
              <w:t>Проверочная работа.</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t>2</w:t>
            </w:r>
          </w:p>
          <w:p w:rsidR="0042155D" w:rsidRPr="00B330AE" w:rsidRDefault="0042155D" w:rsidP="00B330AE">
            <w:pPr>
              <w:spacing w:after="0" w:line="240" w:lineRule="auto"/>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line="240" w:lineRule="auto"/>
              <w:rPr>
                <w:sz w:val="24"/>
                <w:szCs w:val="24"/>
              </w:rPr>
            </w:pPr>
          </w:p>
        </w:tc>
      </w:tr>
      <w:tr w:rsidR="0042155D" w:rsidRPr="00B330AE">
        <w:trPr>
          <w:trHeight w:val="280"/>
        </w:trPr>
        <w:tc>
          <w:tcPr>
            <w:tcW w:w="6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sz w:val="24"/>
                <w:szCs w:val="24"/>
              </w:rPr>
            </w:pPr>
            <w:r w:rsidRPr="00B330AE">
              <w:rPr>
                <w:rFonts w:ascii="Times New Roman" w:eastAsia="Times New Roman" w:hAnsi="Times New Roman" w:cs="Times New Roman"/>
                <w:sz w:val="24"/>
                <w:szCs w:val="24"/>
              </w:rPr>
              <w:lastRenderedPageBreak/>
              <w:t>22-23</w:t>
            </w:r>
          </w:p>
        </w:tc>
        <w:tc>
          <w:tcPr>
            <w:tcW w:w="9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rPr>
                <w:sz w:val="24"/>
                <w:szCs w:val="24"/>
              </w:rPr>
            </w:pPr>
            <w:r w:rsidRPr="00B330AE">
              <w:rPr>
                <w:rFonts w:ascii="Times New Roman" w:eastAsia="Times New Roman" w:hAnsi="Times New Roman" w:cs="Times New Roman"/>
                <w:sz w:val="24"/>
                <w:szCs w:val="24"/>
              </w:rPr>
              <w:t>Шахматная комбинация. Тема отвлечения. Шахматная комбинация. Блокировка</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t>2</w:t>
            </w:r>
          </w:p>
          <w:p w:rsidR="0042155D" w:rsidRPr="00B330AE" w:rsidRDefault="0042155D" w:rsidP="00B330AE">
            <w:pPr>
              <w:spacing w:after="0" w:line="240" w:lineRule="auto"/>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rPr>
                <w:sz w:val="24"/>
                <w:szCs w:val="24"/>
              </w:rPr>
            </w:pPr>
          </w:p>
        </w:tc>
      </w:tr>
      <w:tr w:rsidR="0042155D" w:rsidRPr="00B330AE">
        <w:trPr>
          <w:trHeight w:val="280"/>
        </w:trPr>
        <w:tc>
          <w:tcPr>
            <w:tcW w:w="6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sz w:val="24"/>
                <w:szCs w:val="24"/>
              </w:rPr>
            </w:pPr>
            <w:r w:rsidRPr="00B330AE">
              <w:rPr>
                <w:rFonts w:ascii="Times New Roman" w:eastAsia="Times New Roman" w:hAnsi="Times New Roman" w:cs="Times New Roman"/>
                <w:sz w:val="24"/>
                <w:szCs w:val="24"/>
              </w:rPr>
              <w:t>24-25</w:t>
            </w:r>
          </w:p>
        </w:tc>
        <w:tc>
          <w:tcPr>
            <w:tcW w:w="9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rPr>
                <w:sz w:val="24"/>
                <w:szCs w:val="24"/>
              </w:rPr>
            </w:pPr>
            <w:r w:rsidRPr="00B330AE">
              <w:rPr>
                <w:rFonts w:ascii="Times New Roman" w:eastAsia="Times New Roman" w:hAnsi="Times New Roman" w:cs="Times New Roman"/>
                <w:sz w:val="24"/>
                <w:szCs w:val="24"/>
              </w:rPr>
              <w:t>Шахматная комбинация. Разрушение королевского прикрытия. Шахматная комбинация. Освобождение пространства.</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t>2</w:t>
            </w:r>
          </w:p>
          <w:p w:rsidR="0042155D" w:rsidRPr="00B330AE" w:rsidRDefault="0042155D" w:rsidP="00B330AE">
            <w:pPr>
              <w:spacing w:after="0" w:line="240" w:lineRule="auto"/>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rPr>
                <w:sz w:val="24"/>
                <w:szCs w:val="24"/>
              </w:rPr>
            </w:pPr>
          </w:p>
        </w:tc>
      </w:tr>
      <w:tr w:rsidR="0042155D" w:rsidRPr="00B330AE">
        <w:trPr>
          <w:trHeight w:val="280"/>
        </w:trPr>
        <w:tc>
          <w:tcPr>
            <w:tcW w:w="6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sz w:val="24"/>
                <w:szCs w:val="24"/>
              </w:rPr>
            </w:pPr>
            <w:r w:rsidRPr="00B330AE">
              <w:rPr>
                <w:rFonts w:ascii="Times New Roman" w:eastAsia="Times New Roman" w:hAnsi="Times New Roman" w:cs="Times New Roman"/>
                <w:sz w:val="24"/>
                <w:szCs w:val="24"/>
              </w:rPr>
              <w:t>26</w:t>
            </w:r>
          </w:p>
        </w:tc>
        <w:tc>
          <w:tcPr>
            <w:tcW w:w="9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rPr>
                <w:sz w:val="24"/>
                <w:szCs w:val="24"/>
              </w:rPr>
            </w:pPr>
            <w:r w:rsidRPr="00B330AE">
              <w:rPr>
                <w:rFonts w:ascii="Times New Roman" w:eastAsia="Times New Roman" w:hAnsi="Times New Roman" w:cs="Times New Roman"/>
                <w:sz w:val="24"/>
                <w:szCs w:val="24"/>
              </w:rPr>
              <w:t>Шахматная комбинация. Другие темы. Шахматная комбинация. Ведущие к достижению материального перевеса. Отвлечение. Завлечение.</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t>1</w:t>
            </w:r>
          </w:p>
          <w:p w:rsidR="0042155D" w:rsidRPr="00B330AE" w:rsidRDefault="0042155D" w:rsidP="00B330AE">
            <w:pPr>
              <w:spacing w:after="0" w:line="240" w:lineRule="auto"/>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rPr>
                <w:sz w:val="24"/>
                <w:szCs w:val="24"/>
              </w:rPr>
            </w:pPr>
          </w:p>
        </w:tc>
      </w:tr>
      <w:tr w:rsidR="0042155D" w:rsidRPr="00B330AE">
        <w:trPr>
          <w:trHeight w:val="341"/>
        </w:trPr>
        <w:tc>
          <w:tcPr>
            <w:tcW w:w="6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sz w:val="24"/>
                <w:szCs w:val="24"/>
              </w:rPr>
            </w:pPr>
            <w:r w:rsidRPr="00B330AE">
              <w:rPr>
                <w:rFonts w:ascii="Times New Roman" w:eastAsia="Times New Roman" w:hAnsi="Times New Roman" w:cs="Times New Roman"/>
                <w:sz w:val="24"/>
                <w:szCs w:val="24"/>
              </w:rPr>
              <w:t>27-28</w:t>
            </w:r>
          </w:p>
        </w:tc>
        <w:tc>
          <w:tcPr>
            <w:tcW w:w="9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rPr>
                <w:sz w:val="24"/>
                <w:szCs w:val="24"/>
              </w:rPr>
            </w:pPr>
            <w:r w:rsidRPr="00B330AE">
              <w:rPr>
                <w:rFonts w:ascii="Times New Roman" w:eastAsia="Times New Roman" w:hAnsi="Times New Roman" w:cs="Times New Roman"/>
                <w:sz w:val="24"/>
                <w:szCs w:val="24"/>
              </w:rPr>
              <w:t>Шахматная комбинация. Связка. Уничтожение защиты. Шахматная комбинация. Перекрытие.</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line="240" w:lineRule="auto"/>
              <w:jc w:val="center"/>
              <w:rPr>
                <w:rFonts w:ascii="Times New Roman" w:eastAsia="Times New Roman" w:hAnsi="Times New Roman" w:cs="Times New Roman"/>
                <w:b/>
                <w:sz w:val="24"/>
                <w:szCs w:val="24"/>
              </w:rPr>
            </w:pPr>
          </w:p>
          <w:p w:rsidR="0042155D" w:rsidRPr="00B330AE" w:rsidRDefault="00FD3F18" w:rsidP="00B330AE">
            <w:pPr>
              <w:spacing w:after="0" w:line="240" w:lineRule="auto"/>
              <w:jc w:val="center"/>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t>2</w:t>
            </w:r>
          </w:p>
          <w:p w:rsidR="0042155D" w:rsidRPr="00B330AE" w:rsidRDefault="0042155D" w:rsidP="00B330AE">
            <w:pPr>
              <w:spacing w:after="0" w:line="240" w:lineRule="auto"/>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rPr>
                <w:sz w:val="24"/>
                <w:szCs w:val="24"/>
              </w:rPr>
            </w:pPr>
          </w:p>
        </w:tc>
      </w:tr>
      <w:tr w:rsidR="0042155D" w:rsidRPr="00B330AE">
        <w:trPr>
          <w:trHeight w:val="280"/>
        </w:trPr>
        <w:tc>
          <w:tcPr>
            <w:tcW w:w="6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sz w:val="24"/>
                <w:szCs w:val="24"/>
              </w:rPr>
            </w:pPr>
            <w:r w:rsidRPr="00B330AE">
              <w:rPr>
                <w:rFonts w:ascii="Times New Roman" w:eastAsia="Times New Roman" w:hAnsi="Times New Roman" w:cs="Times New Roman"/>
                <w:sz w:val="24"/>
                <w:szCs w:val="24"/>
              </w:rPr>
              <w:t>29-30</w:t>
            </w:r>
          </w:p>
        </w:tc>
        <w:tc>
          <w:tcPr>
            <w:tcW w:w="9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rPr>
                <w:sz w:val="24"/>
                <w:szCs w:val="24"/>
              </w:rPr>
            </w:pPr>
            <w:r w:rsidRPr="00B330AE">
              <w:rPr>
                <w:rFonts w:ascii="Times New Roman" w:eastAsia="Times New Roman" w:hAnsi="Times New Roman" w:cs="Times New Roman"/>
                <w:sz w:val="24"/>
                <w:szCs w:val="24"/>
              </w:rPr>
              <w:t>Освобождение пространства. Шахматная комбинация. Превращение пешки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t>1+1</w:t>
            </w:r>
          </w:p>
          <w:p w:rsidR="0042155D" w:rsidRPr="00B330AE" w:rsidRDefault="0042155D" w:rsidP="00B330AE">
            <w:pPr>
              <w:spacing w:after="0" w:line="240" w:lineRule="auto"/>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rPr>
                <w:sz w:val="24"/>
                <w:szCs w:val="24"/>
              </w:rPr>
            </w:pPr>
          </w:p>
        </w:tc>
      </w:tr>
      <w:tr w:rsidR="0042155D" w:rsidRPr="00B330AE">
        <w:trPr>
          <w:trHeight w:val="280"/>
        </w:trPr>
        <w:tc>
          <w:tcPr>
            <w:tcW w:w="6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sz w:val="24"/>
                <w:szCs w:val="24"/>
              </w:rPr>
            </w:pPr>
            <w:r w:rsidRPr="00B330AE">
              <w:rPr>
                <w:rFonts w:ascii="Times New Roman" w:eastAsia="Times New Roman" w:hAnsi="Times New Roman" w:cs="Times New Roman"/>
                <w:sz w:val="24"/>
                <w:szCs w:val="24"/>
              </w:rPr>
              <w:t>31-32</w:t>
            </w:r>
          </w:p>
        </w:tc>
        <w:tc>
          <w:tcPr>
            <w:tcW w:w="9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rPr>
                <w:sz w:val="24"/>
                <w:szCs w:val="24"/>
              </w:rPr>
            </w:pPr>
            <w:r w:rsidRPr="00B330AE">
              <w:rPr>
                <w:rFonts w:ascii="Times New Roman" w:eastAsia="Times New Roman" w:hAnsi="Times New Roman" w:cs="Times New Roman"/>
                <w:sz w:val="24"/>
                <w:szCs w:val="24"/>
              </w:rPr>
              <w:t>Шахматная комбинация. Сочетание тематических приемов. Шахматная комбинация. Патовые комбинации. Контрольная работа за 2 полугодие.</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t>1+1</w:t>
            </w:r>
          </w:p>
          <w:p w:rsidR="0042155D" w:rsidRPr="00B330AE" w:rsidRDefault="0042155D" w:rsidP="00B330AE">
            <w:pPr>
              <w:spacing w:after="0" w:line="240" w:lineRule="auto"/>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line="240" w:lineRule="auto"/>
              <w:rPr>
                <w:sz w:val="24"/>
                <w:szCs w:val="24"/>
              </w:rPr>
            </w:pPr>
          </w:p>
        </w:tc>
      </w:tr>
      <w:tr w:rsidR="0042155D" w:rsidRPr="00B330AE">
        <w:trPr>
          <w:trHeight w:val="280"/>
        </w:trPr>
        <w:tc>
          <w:tcPr>
            <w:tcW w:w="6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sz w:val="24"/>
                <w:szCs w:val="24"/>
              </w:rPr>
            </w:pPr>
            <w:r w:rsidRPr="00B330AE">
              <w:rPr>
                <w:rFonts w:ascii="Times New Roman" w:eastAsia="Times New Roman" w:hAnsi="Times New Roman" w:cs="Times New Roman"/>
                <w:sz w:val="24"/>
                <w:szCs w:val="24"/>
              </w:rPr>
              <w:t>33-34</w:t>
            </w:r>
          </w:p>
        </w:tc>
        <w:tc>
          <w:tcPr>
            <w:tcW w:w="9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rPr>
                <w:sz w:val="24"/>
                <w:szCs w:val="24"/>
              </w:rPr>
            </w:pPr>
            <w:r w:rsidRPr="00B330AE">
              <w:rPr>
                <w:rFonts w:ascii="Times New Roman" w:eastAsia="Times New Roman" w:hAnsi="Times New Roman" w:cs="Times New Roman"/>
                <w:sz w:val="24"/>
                <w:szCs w:val="24"/>
              </w:rPr>
              <w:t xml:space="preserve">Шахматная комбинация. Вечный  шах. Шахматная комбинация. В </w:t>
            </w:r>
            <w:proofErr w:type="gramStart"/>
            <w:r w:rsidRPr="00B330AE">
              <w:rPr>
                <w:rFonts w:ascii="Times New Roman" w:eastAsia="Times New Roman" w:hAnsi="Times New Roman" w:cs="Times New Roman"/>
                <w:sz w:val="24"/>
                <w:szCs w:val="24"/>
              </w:rPr>
              <w:t>дебюте .</w:t>
            </w:r>
            <w:proofErr w:type="gramEnd"/>
            <w:r w:rsidRPr="00B330AE">
              <w:rPr>
                <w:rFonts w:ascii="Times New Roman" w:eastAsia="Times New Roman" w:hAnsi="Times New Roman" w:cs="Times New Roman"/>
                <w:sz w:val="24"/>
                <w:szCs w:val="24"/>
              </w:rPr>
              <w:t xml:space="preserve"> Повторение программного материала. Шах. олимпиада.</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FD3F18" w:rsidP="00B330AE">
            <w:pPr>
              <w:spacing w:after="0" w:line="240" w:lineRule="auto"/>
              <w:jc w:val="center"/>
              <w:rPr>
                <w:rFonts w:ascii="Times New Roman" w:eastAsia="Times New Roman" w:hAnsi="Times New Roman" w:cs="Times New Roman"/>
                <w:sz w:val="24"/>
                <w:szCs w:val="24"/>
              </w:rPr>
            </w:pPr>
            <w:r w:rsidRPr="00B330AE">
              <w:rPr>
                <w:rFonts w:ascii="Times New Roman" w:eastAsia="Times New Roman" w:hAnsi="Times New Roman" w:cs="Times New Roman"/>
                <w:sz w:val="24"/>
                <w:szCs w:val="24"/>
              </w:rPr>
              <w:t>1+1</w:t>
            </w:r>
          </w:p>
          <w:p w:rsidR="0042155D" w:rsidRPr="00B330AE" w:rsidRDefault="0042155D" w:rsidP="00B330AE">
            <w:pPr>
              <w:spacing w:after="0" w:line="240" w:lineRule="auto"/>
              <w:jc w:val="center"/>
              <w:rPr>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2155D" w:rsidRPr="00B330AE" w:rsidRDefault="0042155D" w:rsidP="00B330AE">
            <w:pPr>
              <w:spacing w:after="0" w:line="240" w:lineRule="auto"/>
              <w:rPr>
                <w:sz w:val="24"/>
                <w:szCs w:val="24"/>
              </w:rPr>
            </w:pPr>
          </w:p>
        </w:tc>
      </w:tr>
    </w:tbl>
    <w:p w:rsidR="0042155D" w:rsidRDefault="0042155D" w:rsidP="00B330AE">
      <w:pPr>
        <w:spacing w:after="0" w:line="240" w:lineRule="auto"/>
        <w:rPr>
          <w:rFonts w:ascii="Times New Roman" w:eastAsia="Times New Roman" w:hAnsi="Times New Roman" w:cs="Times New Roman"/>
          <w:sz w:val="28"/>
        </w:rPr>
      </w:pPr>
    </w:p>
    <w:p w:rsidR="0042155D" w:rsidRDefault="0042155D" w:rsidP="00054890">
      <w:pPr>
        <w:spacing w:after="0" w:line="240" w:lineRule="auto"/>
        <w:rPr>
          <w:rFonts w:ascii="Times New Roman" w:eastAsia="Times New Roman" w:hAnsi="Times New Roman" w:cs="Times New Roman"/>
          <w:b/>
          <w:sz w:val="28"/>
        </w:rPr>
      </w:pPr>
    </w:p>
    <w:p w:rsidR="0042155D" w:rsidRPr="00B330AE" w:rsidRDefault="00FD3F18">
      <w:pPr>
        <w:tabs>
          <w:tab w:val="left" w:pos="7110"/>
          <w:tab w:val="left" w:pos="8505"/>
        </w:tabs>
        <w:spacing w:line="240" w:lineRule="auto"/>
        <w:rPr>
          <w:rFonts w:ascii="Times New Roman" w:eastAsia="Times New Roman" w:hAnsi="Times New Roman" w:cs="Times New Roman"/>
          <w:b/>
          <w:sz w:val="28"/>
        </w:rPr>
      </w:pPr>
      <w:r w:rsidRPr="00B330AE">
        <w:rPr>
          <w:rFonts w:ascii="Times New Roman" w:eastAsia="Times New Roman" w:hAnsi="Times New Roman" w:cs="Times New Roman"/>
          <w:b/>
          <w:sz w:val="28"/>
        </w:rPr>
        <w:t>Материально – техническое обеспечение.</w:t>
      </w:r>
    </w:p>
    <w:p w:rsidR="0042155D" w:rsidRPr="00B330AE" w:rsidRDefault="00FD3F18" w:rsidP="00B330AE">
      <w:pPr>
        <w:spacing w:after="0" w:line="240" w:lineRule="auto"/>
        <w:rPr>
          <w:rFonts w:ascii="Times New Roman" w:eastAsia="Times New Roman" w:hAnsi="Times New Roman" w:cs="Times New Roman"/>
          <w:sz w:val="24"/>
        </w:rPr>
      </w:pPr>
      <w:r w:rsidRPr="00B330AE">
        <w:rPr>
          <w:rFonts w:ascii="Times New Roman" w:eastAsia="Times New Roman" w:hAnsi="Times New Roman" w:cs="Times New Roman"/>
          <w:sz w:val="24"/>
        </w:rPr>
        <w:t xml:space="preserve">Учебник. И.Г. </w:t>
      </w:r>
      <w:proofErr w:type="spellStart"/>
      <w:r w:rsidRPr="00B330AE">
        <w:rPr>
          <w:rFonts w:ascii="Times New Roman" w:eastAsia="Times New Roman" w:hAnsi="Times New Roman" w:cs="Times New Roman"/>
          <w:sz w:val="24"/>
        </w:rPr>
        <w:t>Сухин</w:t>
      </w:r>
      <w:proofErr w:type="spellEnd"/>
      <w:r w:rsidRPr="00B330AE">
        <w:rPr>
          <w:rFonts w:ascii="Times New Roman" w:eastAsia="Times New Roman" w:hAnsi="Times New Roman" w:cs="Times New Roman"/>
          <w:sz w:val="24"/>
        </w:rPr>
        <w:t>. Шахматы первый год или «Учусь и учу» - 7 комплектов</w:t>
      </w:r>
    </w:p>
    <w:p w:rsidR="0042155D" w:rsidRPr="00B330AE" w:rsidRDefault="00FD3F18" w:rsidP="00B330AE">
      <w:pPr>
        <w:spacing w:after="0" w:line="240" w:lineRule="auto"/>
        <w:rPr>
          <w:rFonts w:ascii="Times New Roman" w:eastAsia="Times New Roman" w:hAnsi="Times New Roman" w:cs="Times New Roman"/>
          <w:sz w:val="24"/>
        </w:rPr>
      </w:pPr>
      <w:r w:rsidRPr="00B330AE">
        <w:rPr>
          <w:rFonts w:ascii="Times New Roman" w:eastAsia="Times New Roman" w:hAnsi="Times New Roman" w:cs="Times New Roman"/>
          <w:sz w:val="24"/>
        </w:rPr>
        <w:t>Пособие для учителя. Обнинск «Духовное возрождение», 1999 г.</w:t>
      </w:r>
    </w:p>
    <w:p w:rsidR="0042155D" w:rsidRPr="00B330AE" w:rsidRDefault="00FD3F18" w:rsidP="00B330AE">
      <w:pPr>
        <w:spacing w:after="0" w:line="240" w:lineRule="auto"/>
        <w:rPr>
          <w:rFonts w:ascii="Times New Roman" w:eastAsia="Times New Roman" w:hAnsi="Times New Roman" w:cs="Times New Roman"/>
          <w:sz w:val="24"/>
        </w:rPr>
      </w:pPr>
      <w:r w:rsidRPr="00B330AE">
        <w:rPr>
          <w:rFonts w:ascii="Times New Roman" w:eastAsia="Times New Roman" w:hAnsi="Times New Roman" w:cs="Times New Roman"/>
          <w:sz w:val="24"/>
        </w:rPr>
        <w:t>Магнитная доска + комплект шахмат (1 комплект)</w:t>
      </w:r>
    </w:p>
    <w:p w:rsidR="0042155D" w:rsidRPr="00B330AE" w:rsidRDefault="00FD3F18" w:rsidP="00B330AE">
      <w:pPr>
        <w:spacing w:after="0" w:line="240" w:lineRule="auto"/>
        <w:rPr>
          <w:rFonts w:ascii="Times New Roman" w:eastAsia="Times New Roman" w:hAnsi="Times New Roman" w:cs="Times New Roman"/>
          <w:sz w:val="24"/>
        </w:rPr>
      </w:pPr>
      <w:r w:rsidRPr="00B330AE">
        <w:rPr>
          <w:rFonts w:ascii="Times New Roman" w:eastAsia="Times New Roman" w:hAnsi="Times New Roman" w:cs="Times New Roman"/>
          <w:sz w:val="24"/>
        </w:rPr>
        <w:t>Настольные доски + шахматные фигуры(14 комплектов)</w:t>
      </w:r>
    </w:p>
    <w:p w:rsidR="0042155D" w:rsidRPr="00B330AE" w:rsidRDefault="00FD3F18" w:rsidP="00B330AE">
      <w:pPr>
        <w:spacing w:after="0" w:line="240" w:lineRule="auto"/>
        <w:rPr>
          <w:rFonts w:ascii="Times New Roman" w:eastAsia="Times New Roman" w:hAnsi="Times New Roman" w:cs="Times New Roman"/>
          <w:sz w:val="24"/>
        </w:rPr>
      </w:pPr>
      <w:r w:rsidRPr="00B330AE">
        <w:rPr>
          <w:rFonts w:ascii="Times New Roman" w:eastAsia="Times New Roman" w:hAnsi="Times New Roman" w:cs="Times New Roman"/>
          <w:sz w:val="24"/>
        </w:rPr>
        <w:t>Аудиодиск – пособие по шахматному всеобучу.</w:t>
      </w:r>
    </w:p>
    <w:p w:rsidR="0042155D" w:rsidRDefault="0042155D" w:rsidP="00B330AE">
      <w:pPr>
        <w:spacing w:after="0" w:line="240" w:lineRule="auto"/>
        <w:jc w:val="center"/>
        <w:rPr>
          <w:rFonts w:ascii="Times New Roman" w:eastAsia="Times New Roman" w:hAnsi="Times New Roman" w:cs="Times New Roman"/>
          <w:sz w:val="24"/>
        </w:rPr>
      </w:pPr>
    </w:p>
    <w:p w:rsidR="00B330AE" w:rsidRDefault="00B330AE" w:rsidP="00B330AE">
      <w:pPr>
        <w:spacing w:after="0" w:line="240" w:lineRule="auto"/>
        <w:jc w:val="center"/>
        <w:rPr>
          <w:rFonts w:ascii="Times New Roman" w:eastAsia="Times New Roman" w:hAnsi="Times New Roman" w:cs="Times New Roman"/>
          <w:sz w:val="24"/>
        </w:rPr>
      </w:pPr>
    </w:p>
    <w:p w:rsidR="00B330AE" w:rsidRDefault="00B330AE" w:rsidP="00B330AE">
      <w:pPr>
        <w:spacing w:after="0" w:line="240" w:lineRule="auto"/>
        <w:jc w:val="center"/>
        <w:rPr>
          <w:rFonts w:ascii="Times New Roman" w:eastAsia="Times New Roman" w:hAnsi="Times New Roman" w:cs="Times New Roman"/>
          <w:sz w:val="24"/>
        </w:rPr>
      </w:pPr>
    </w:p>
    <w:p w:rsidR="00B330AE" w:rsidRDefault="00B330AE" w:rsidP="00B330AE">
      <w:pPr>
        <w:spacing w:after="0" w:line="240" w:lineRule="auto"/>
        <w:jc w:val="center"/>
        <w:rPr>
          <w:rFonts w:ascii="Times New Roman" w:eastAsia="Times New Roman" w:hAnsi="Times New Roman" w:cs="Times New Roman"/>
          <w:sz w:val="24"/>
        </w:rPr>
      </w:pPr>
    </w:p>
    <w:p w:rsidR="00B330AE" w:rsidRDefault="00B330AE" w:rsidP="00B330AE">
      <w:pPr>
        <w:spacing w:after="0" w:line="240" w:lineRule="auto"/>
        <w:jc w:val="center"/>
        <w:rPr>
          <w:rFonts w:ascii="Times New Roman" w:eastAsia="Times New Roman" w:hAnsi="Times New Roman" w:cs="Times New Roman"/>
          <w:sz w:val="24"/>
        </w:rPr>
      </w:pPr>
    </w:p>
    <w:p w:rsidR="00B330AE" w:rsidRDefault="00B330AE" w:rsidP="00B330AE">
      <w:pPr>
        <w:spacing w:after="0" w:line="240" w:lineRule="auto"/>
        <w:jc w:val="center"/>
        <w:rPr>
          <w:rFonts w:ascii="Times New Roman" w:eastAsia="Times New Roman" w:hAnsi="Times New Roman" w:cs="Times New Roman"/>
          <w:sz w:val="24"/>
        </w:rPr>
      </w:pPr>
    </w:p>
    <w:sectPr w:rsidR="00B330AE" w:rsidSect="00C15F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BB7CF7"/>
    <w:multiLevelType w:val="multilevel"/>
    <w:tmpl w:val="D19E54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D343EE"/>
    <w:multiLevelType w:val="multilevel"/>
    <w:tmpl w:val="9A1E14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F0104D"/>
    <w:multiLevelType w:val="multilevel"/>
    <w:tmpl w:val="FBA0CE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87007B"/>
    <w:multiLevelType w:val="multilevel"/>
    <w:tmpl w:val="1EBEA2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6143568"/>
    <w:multiLevelType w:val="multilevel"/>
    <w:tmpl w:val="2D3483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08D05DC"/>
    <w:multiLevelType w:val="multilevel"/>
    <w:tmpl w:val="002875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BB87379"/>
    <w:multiLevelType w:val="multilevel"/>
    <w:tmpl w:val="6B5AC3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3574B1D"/>
    <w:multiLevelType w:val="multilevel"/>
    <w:tmpl w:val="B8F4E0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1"/>
  </w:num>
  <w:num w:numId="4">
    <w:abstractNumId w:val="5"/>
  </w:num>
  <w:num w:numId="5">
    <w:abstractNumId w:val="2"/>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42155D"/>
    <w:rsid w:val="00054890"/>
    <w:rsid w:val="00391D4D"/>
    <w:rsid w:val="0042155D"/>
    <w:rsid w:val="004754CE"/>
    <w:rsid w:val="008816C6"/>
    <w:rsid w:val="00A1149F"/>
    <w:rsid w:val="00A9293A"/>
    <w:rsid w:val="00B330AE"/>
    <w:rsid w:val="00C15F24"/>
    <w:rsid w:val="00FD3F18"/>
    <w:rsid w:val="00FD75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A950F3-E732-4A55-85C6-14DA0E847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9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2513</Words>
  <Characters>14326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ОГЭ</dc:creator>
  <cp:lastModifiedBy>Sh</cp:lastModifiedBy>
  <cp:revision>6</cp:revision>
  <dcterms:created xsi:type="dcterms:W3CDTF">2021-04-27T15:55:00Z</dcterms:created>
  <dcterms:modified xsi:type="dcterms:W3CDTF">2022-08-11T14:22:00Z</dcterms:modified>
</cp:coreProperties>
</file>